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AB07" w14:textId="77777777" w:rsidR="009D3CE8" w:rsidRPr="004F20F6" w:rsidRDefault="009D3CE8" w:rsidP="00816F5F">
      <w:pPr>
        <w:ind w:left="176" w:hangingChars="100" w:hanging="176"/>
        <w:jc w:val="right"/>
        <w:rPr>
          <w:rFonts w:ascii="UD デジタル 教科書体 NP-R" w:eastAsia="UD デジタル 教科書体 NP-R"/>
          <w:sz w:val="18"/>
          <w:szCs w:val="18"/>
        </w:rPr>
      </w:pPr>
      <w:r w:rsidRPr="004F20F6">
        <w:rPr>
          <w:rFonts w:ascii="UD デジタル 教科書体 NP-R" w:eastAsia="UD デジタル 教科書体 NP-R" w:hint="eastAsia"/>
          <w:sz w:val="18"/>
          <w:szCs w:val="18"/>
        </w:rPr>
        <w:t>（</w:t>
      </w:r>
      <w:r w:rsidR="00884B5D" w:rsidRPr="00F9582C">
        <w:rPr>
          <w:rFonts w:ascii="UD デジタル 教科書体 NP-R" w:eastAsia="UD デジタル 教科書体 NP-R" w:hint="eastAsia"/>
          <w:sz w:val="18"/>
          <w:szCs w:val="18"/>
        </w:rPr>
        <w:t>契約相手方（</w:t>
      </w:r>
      <w:r w:rsidRPr="00F9582C">
        <w:rPr>
          <w:rFonts w:ascii="UD デジタル 教科書体 NP-R" w:eastAsia="UD デジタル 教科書体 NP-R" w:hint="eastAsia"/>
          <w:sz w:val="18"/>
          <w:szCs w:val="18"/>
        </w:rPr>
        <w:t>元</w:t>
      </w:r>
      <w:r w:rsidR="00884B5D" w:rsidRPr="00F9582C">
        <w:rPr>
          <w:rFonts w:ascii="UD デジタル 教科書体 NP-R" w:eastAsia="UD デジタル 教科書体 NP-R" w:hint="eastAsia"/>
          <w:sz w:val="18"/>
          <w:szCs w:val="18"/>
        </w:rPr>
        <w:t>請負人）</w:t>
      </w:r>
      <w:r w:rsidRPr="00F9582C">
        <w:rPr>
          <w:rFonts w:ascii="UD デジタル 教科書体 NP-R" w:eastAsia="UD デジタル 教科書体 NP-R" w:hint="eastAsia"/>
          <w:sz w:val="18"/>
          <w:szCs w:val="18"/>
        </w:rPr>
        <w:t>用</w:t>
      </w:r>
      <w:r w:rsidR="00E56DF5" w:rsidRPr="00F9582C">
        <w:rPr>
          <w:rFonts w:ascii="UD デジタル 教科書体 NP-R" w:eastAsia="UD デジタル 教科書体 NP-R" w:hint="eastAsia"/>
          <w:sz w:val="18"/>
          <w:szCs w:val="18"/>
        </w:rPr>
        <w:t>・</w:t>
      </w:r>
      <w:r w:rsidR="00E56DF5" w:rsidRPr="00F9582C">
        <w:rPr>
          <w:rFonts w:ascii="UD デジタル 教科書体 NP-R" w:eastAsia="UD デジタル 教科書体 NP-R"/>
          <w:sz w:val="18"/>
          <w:szCs w:val="18"/>
        </w:rPr>
        <w:t>令和</w:t>
      </w:r>
      <w:r w:rsidR="00884B5D" w:rsidRPr="00F9582C">
        <w:rPr>
          <w:rFonts w:ascii="UD デジタル 教科書体 NP-R" w:eastAsia="UD デジタル 教科書体 NP-R" w:hint="eastAsia"/>
          <w:sz w:val="18"/>
          <w:szCs w:val="18"/>
        </w:rPr>
        <w:t>８</w:t>
      </w:r>
      <w:r w:rsidR="00E56DF5" w:rsidRPr="00F9582C">
        <w:rPr>
          <w:rFonts w:ascii="UD デジタル 教科書体 NP-R" w:eastAsia="UD デジタル 教科書体 NP-R"/>
          <w:sz w:val="18"/>
          <w:szCs w:val="18"/>
        </w:rPr>
        <w:t>年</w:t>
      </w:r>
      <w:r w:rsidR="00884B5D" w:rsidRPr="00F9582C">
        <w:rPr>
          <w:rFonts w:ascii="UD デジタル 教科書体 NP-R" w:eastAsia="UD デジタル 教科書体 NP-R" w:hint="eastAsia"/>
          <w:sz w:val="18"/>
          <w:szCs w:val="18"/>
        </w:rPr>
        <w:t>１</w:t>
      </w:r>
      <w:r w:rsidR="00E56DF5" w:rsidRPr="00F9582C">
        <w:rPr>
          <w:rFonts w:ascii="UD デジタル 教科書体 NP-R" w:eastAsia="UD デジタル 教科書体 NP-R"/>
          <w:sz w:val="18"/>
          <w:szCs w:val="18"/>
        </w:rPr>
        <w:t>月１</w:t>
      </w:r>
      <w:r w:rsidR="00E56DF5" w:rsidRPr="00F9582C">
        <w:rPr>
          <w:rFonts w:ascii="UD デジタル 教科書体 NP-R" w:eastAsia="UD デジタル 教科書体 NP-R" w:hint="eastAsia"/>
          <w:sz w:val="18"/>
          <w:szCs w:val="18"/>
        </w:rPr>
        <w:t>日</w:t>
      </w:r>
      <w:r w:rsidR="00E56DF5" w:rsidRPr="00F9582C">
        <w:rPr>
          <w:rFonts w:ascii="UD デジタル 教科書体 NP-R" w:eastAsia="UD デジタル 教科書体 NP-R"/>
          <w:sz w:val="18"/>
          <w:szCs w:val="18"/>
        </w:rPr>
        <w:t>改正</w:t>
      </w:r>
      <w:r w:rsidRPr="004F20F6">
        <w:rPr>
          <w:rFonts w:ascii="UD デジタル 教科書体 NP-R" w:eastAsia="UD デジタル 教科書体 NP-R" w:hint="eastAsia"/>
          <w:sz w:val="18"/>
          <w:szCs w:val="18"/>
        </w:rPr>
        <w:t>）</w:t>
      </w:r>
    </w:p>
    <w:p w14:paraId="573A1BDC" w14:textId="5C6DC947" w:rsidR="00FB011F" w:rsidRPr="004F20F6" w:rsidRDefault="00D76727" w:rsidP="00FB011F">
      <w:pPr>
        <w:rPr>
          <w:rFonts w:ascii="UD デジタル 教科書体 NP-R" w:eastAsia="UD デジタル 教科書体 NP-R"/>
          <w:sz w:val="18"/>
          <w:szCs w:val="18"/>
        </w:rPr>
      </w:pPr>
      <w:r>
        <w:rPr>
          <w:rFonts w:ascii="UD デジタル 教科書体 NP-R" w:eastAsia="UD デジタル 教科書体 NP-R" w:hint="eastAsia"/>
          <w:sz w:val="18"/>
          <w:szCs w:val="18"/>
        </w:rPr>
        <w:t>様式</w:t>
      </w:r>
      <w:r w:rsidR="00E64531">
        <w:rPr>
          <w:rFonts w:ascii="UD デジタル 教科書体 NP-R" w:eastAsia="UD デジタル 教科書体 NP-R" w:hint="eastAsia"/>
          <w:sz w:val="18"/>
          <w:szCs w:val="18"/>
        </w:rPr>
        <w:t>7</w:t>
      </w:r>
    </w:p>
    <w:p w14:paraId="6B4BAB8C" w14:textId="77777777" w:rsidR="00FB011F" w:rsidRPr="004F20F6" w:rsidRDefault="00FB011F" w:rsidP="00FB011F">
      <w:pPr>
        <w:rPr>
          <w:rFonts w:ascii="UD デジタル 教科書体 NP-R" w:eastAsia="UD デジタル 教科書体 NP-R"/>
          <w:sz w:val="18"/>
          <w:szCs w:val="18"/>
        </w:rPr>
      </w:pPr>
    </w:p>
    <w:p w14:paraId="510117E3" w14:textId="43323F45" w:rsidR="00FB011F" w:rsidRPr="00084559" w:rsidRDefault="008351B5" w:rsidP="00FB011F">
      <w:pPr>
        <w:ind w:firstLineChars="100" w:firstLine="216"/>
        <w:rPr>
          <w:rFonts w:ascii="UD デジタル 教科書体 NP-R" w:eastAsia="UD デジタル 教科書体 NP-R"/>
          <w:sz w:val="22"/>
          <w:szCs w:val="22"/>
          <w:u w:val="single"/>
        </w:rPr>
      </w:pPr>
      <w:r w:rsidRPr="00084559">
        <w:rPr>
          <w:rFonts w:ascii="UD デジタル 教科書体 NP-R" w:eastAsia="UD デジタル 教科書体 NP-R" w:hint="eastAsia"/>
          <w:sz w:val="22"/>
          <w:szCs w:val="22"/>
          <w:u w:val="single"/>
        </w:rPr>
        <w:t>工事又は</w:t>
      </w:r>
      <w:r w:rsidR="00FB011F" w:rsidRPr="00084559">
        <w:rPr>
          <w:rFonts w:ascii="UD デジタル 教科書体 NP-R" w:eastAsia="UD デジタル 教科書体 NP-R" w:hint="eastAsia"/>
          <w:sz w:val="22"/>
          <w:szCs w:val="22"/>
          <w:u w:val="single"/>
        </w:rPr>
        <w:t>業務</w:t>
      </w:r>
      <w:r w:rsidRPr="00084559">
        <w:rPr>
          <w:rFonts w:ascii="UD デジタル 教科書体 NP-R" w:eastAsia="UD デジタル 教科書体 NP-R" w:hint="eastAsia"/>
          <w:sz w:val="22"/>
          <w:szCs w:val="22"/>
          <w:u w:val="single"/>
        </w:rPr>
        <w:t>等の</w:t>
      </w:r>
      <w:r w:rsidR="00FB011F" w:rsidRPr="00084559">
        <w:rPr>
          <w:rFonts w:ascii="UD デジタル 教科書体 NP-R" w:eastAsia="UD デジタル 教科書体 NP-R" w:hint="eastAsia"/>
          <w:sz w:val="22"/>
          <w:szCs w:val="22"/>
          <w:u w:val="single"/>
        </w:rPr>
        <w:t>名</w:t>
      </w:r>
      <w:r w:rsidRPr="00084559">
        <w:rPr>
          <w:rFonts w:ascii="UD デジタル 教科書体 NP-R" w:eastAsia="UD デジタル 教科書体 NP-R" w:hint="eastAsia"/>
          <w:sz w:val="22"/>
          <w:szCs w:val="22"/>
          <w:u w:val="single"/>
        </w:rPr>
        <w:t>称</w:t>
      </w:r>
      <w:r w:rsidR="00FB011F" w:rsidRPr="00084559">
        <w:rPr>
          <w:rFonts w:ascii="UD デジタル 教科書体 NP-R" w:eastAsia="UD デジタル 教科書体 NP-R" w:hint="eastAsia"/>
          <w:sz w:val="22"/>
          <w:szCs w:val="22"/>
          <w:u w:val="single"/>
        </w:rPr>
        <w:t xml:space="preserve">：　</w:t>
      </w:r>
      <w:r w:rsidR="00EB51D5">
        <w:rPr>
          <w:rFonts w:ascii="UD デジタル 教科書体 NP-R" w:eastAsia="UD デジタル 教科書体 NP-R" w:hint="eastAsia"/>
          <w:sz w:val="22"/>
          <w:szCs w:val="22"/>
          <w:u w:val="single"/>
        </w:rPr>
        <w:t>井戸しゅんせつ</w:t>
      </w:r>
      <w:r w:rsidR="00E64531">
        <w:rPr>
          <w:rFonts w:ascii="UD デジタル 教科書体 NP-R" w:eastAsia="UD デジタル 教科書体 NP-R" w:hint="eastAsia"/>
          <w:sz w:val="22"/>
          <w:szCs w:val="22"/>
          <w:u w:val="single"/>
        </w:rPr>
        <w:t>工事</w:t>
      </w:r>
      <w:r w:rsidR="00FB011F" w:rsidRPr="00084559">
        <w:rPr>
          <w:rFonts w:ascii="UD デジタル 教科書体 NP-R" w:eastAsia="UD デジタル 教科書体 NP-R" w:hint="eastAsia"/>
          <w:sz w:val="22"/>
          <w:szCs w:val="22"/>
          <w:u w:val="single"/>
        </w:rPr>
        <w:t xml:space="preserve">　　　　　　　　　　　　　　　　　　　　　　　　　　　　　　　　</w:t>
      </w:r>
    </w:p>
    <w:p w14:paraId="31FE4D63" w14:textId="77777777" w:rsidR="00FB011F" w:rsidRPr="004F20F6" w:rsidRDefault="00FB011F" w:rsidP="00FB011F">
      <w:pPr>
        <w:rPr>
          <w:rFonts w:ascii="UD デジタル 教科書体 NP-R" w:eastAsia="UD デジタル 教科書体 NP-R"/>
          <w:sz w:val="18"/>
          <w:szCs w:val="18"/>
        </w:rPr>
      </w:pPr>
    </w:p>
    <w:p w14:paraId="019C460D" w14:textId="2132A136" w:rsidR="00E64531" w:rsidRPr="00E64531" w:rsidRDefault="00FB011F" w:rsidP="00E64531">
      <w:pPr>
        <w:jc w:val="center"/>
        <w:rPr>
          <w:rFonts w:ascii="UD デジタル 教科書体 NP-R" w:eastAsia="UD デジタル 教科書体 NP-R"/>
          <w:sz w:val="24"/>
        </w:rPr>
      </w:pPr>
      <w:r w:rsidRPr="00FD3A82">
        <w:rPr>
          <w:rFonts w:ascii="UD デジタル 教科書体 NP-R" w:eastAsia="UD デジタル 教科書体 NP-R" w:hint="eastAsia"/>
          <w:sz w:val="24"/>
        </w:rPr>
        <w:t>誓 　約　 書</w:t>
      </w:r>
    </w:p>
    <w:p w14:paraId="44174077" w14:textId="77777777" w:rsidR="00FB011F" w:rsidRPr="001F1AA1" w:rsidRDefault="00FB011F" w:rsidP="001F1AA1">
      <w:pPr>
        <w:spacing w:line="280" w:lineRule="exact"/>
        <w:ind w:firstLineChars="100" w:firstLine="216"/>
        <w:rPr>
          <w:rFonts w:ascii="UD デジタル 教科書体 NP-R" w:eastAsia="UD デジタル 教科書体 NP-R"/>
          <w:sz w:val="22"/>
          <w:szCs w:val="22"/>
        </w:rPr>
      </w:pPr>
      <w:r w:rsidRPr="00C05619">
        <w:rPr>
          <w:rFonts w:ascii="UD デジタル 教科書体 NP-R" w:eastAsia="UD デジタル 教科書体 NP-R" w:hint="eastAsia"/>
          <w:sz w:val="22"/>
          <w:szCs w:val="22"/>
        </w:rPr>
        <w:t>私は、</w:t>
      </w:r>
      <w:r w:rsidR="00DC41CF" w:rsidRPr="00C05619">
        <w:rPr>
          <w:rFonts w:ascii="UD デジタル 教科書体 NP-R" w:eastAsia="UD デジタル 教科書体 NP-R" w:hint="eastAsia"/>
          <w:sz w:val="22"/>
          <w:szCs w:val="22"/>
        </w:rPr>
        <w:t>吹田市が</w:t>
      </w:r>
      <w:r w:rsidRPr="00C05619">
        <w:rPr>
          <w:rFonts w:ascii="UD デジタル 教科書体 NP-R" w:eastAsia="UD デジタル 教科書体 NP-R" w:hint="eastAsia"/>
          <w:sz w:val="22"/>
          <w:szCs w:val="22"/>
        </w:rPr>
        <w:t>吹田市暴力団の排除等に関する条例</w:t>
      </w:r>
      <w:r w:rsidR="001F1AA1" w:rsidRPr="00AD244A">
        <w:rPr>
          <w:rFonts w:ascii="UD デジタル 教科書体 NP-R" w:eastAsia="UD デジタル 教科書体 NP-R" w:hint="eastAsia"/>
          <w:sz w:val="22"/>
          <w:szCs w:val="22"/>
        </w:rPr>
        <w:t>（以下「条例」という。）</w:t>
      </w:r>
      <w:r w:rsidRPr="00AD244A">
        <w:rPr>
          <w:rFonts w:ascii="UD デジタル 教科書体 NP-R" w:eastAsia="UD デジタル 教科書体 NP-R" w:hint="eastAsia"/>
          <w:sz w:val="22"/>
          <w:szCs w:val="22"/>
        </w:rPr>
        <w:t>に基づき、公共工事その他の</w:t>
      </w:r>
      <w:r w:rsidR="006571AE" w:rsidRPr="00AD244A">
        <w:rPr>
          <w:rFonts w:ascii="UD デジタル 教科書体 NP-R" w:eastAsia="UD デジタル 教科書体 NP-R" w:hint="eastAsia"/>
          <w:sz w:val="22"/>
          <w:szCs w:val="22"/>
        </w:rPr>
        <w:t>市の</w:t>
      </w:r>
      <w:r w:rsidRPr="00AD244A">
        <w:rPr>
          <w:rFonts w:ascii="UD デジタル 教科書体 NP-R" w:eastAsia="UD デジタル 教科書体 NP-R" w:hint="eastAsia"/>
          <w:sz w:val="22"/>
          <w:szCs w:val="22"/>
        </w:rPr>
        <w:t>事務事業により暴力団を利することとならないように、暴力団員及</w:t>
      </w:r>
      <w:r w:rsidR="007B2B48" w:rsidRPr="00AD244A">
        <w:rPr>
          <w:rFonts w:ascii="UD デジタル 教科書体 NP-R" w:eastAsia="UD デジタル 教科書体 NP-R" w:hint="eastAsia"/>
          <w:sz w:val="22"/>
          <w:szCs w:val="22"/>
        </w:rPr>
        <w:t>び暴力団密接関係者を入札、契約から排除していることを承知した上</w:t>
      </w:r>
      <w:r w:rsidRPr="00AD244A">
        <w:rPr>
          <w:rFonts w:ascii="UD デジタル 教科書体 NP-R" w:eastAsia="UD デジタル 教科書体 NP-R" w:hint="eastAsia"/>
          <w:sz w:val="22"/>
          <w:szCs w:val="22"/>
        </w:rPr>
        <w:t>で、下記</w:t>
      </w:r>
      <w:r w:rsidRPr="00C05619">
        <w:rPr>
          <w:rFonts w:ascii="UD デジタル 教科書体 NP-R" w:eastAsia="UD デジタル 教科書体 NP-R" w:hint="eastAsia"/>
          <w:sz w:val="22"/>
          <w:szCs w:val="22"/>
        </w:rPr>
        <w:t>事項について誓約します。</w:t>
      </w:r>
    </w:p>
    <w:p w14:paraId="4B10F045" w14:textId="77777777" w:rsidR="00FB011F" w:rsidRPr="00391E5C" w:rsidRDefault="00FB011F" w:rsidP="00FB011F">
      <w:pPr>
        <w:pStyle w:val="a3"/>
        <w:rPr>
          <w:rFonts w:ascii="UD デジタル 教科書体 NP-R" w:eastAsia="UD デジタル 教科書体 NP-R"/>
          <w:sz w:val="22"/>
          <w:szCs w:val="22"/>
        </w:rPr>
      </w:pPr>
      <w:r w:rsidRPr="00391E5C">
        <w:rPr>
          <w:rFonts w:ascii="UD デジタル 教科書体 NP-R" w:eastAsia="UD デジタル 教科書体 NP-R" w:hint="eastAsia"/>
          <w:sz w:val="22"/>
          <w:szCs w:val="22"/>
        </w:rPr>
        <w:t>記</w:t>
      </w:r>
    </w:p>
    <w:p w14:paraId="63DE5524" w14:textId="77777777" w:rsidR="00E56DF5" w:rsidRPr="00E56DF5" w:rsidRDefault="00E56DF5" w:rsidP="00E56D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336"/>
        <w:gridCol w:w="1307"/>
      </w:tblGrid>
      <w:tr w:rsidR="00E56DF5" w:rsidRPr="00AD244A" w14:paraId="623AAF2C" w14:textId="77777777" w:rsidTr="00F413C4">
        <w:tc>
          <w:tcPr>
            <w:tcW w:w="417" w:type="dxa"/>
            <w:shd w:val="clear" w:color="auto" w:fill="auto"/>
          </w:tcPr>
          <w:p w14:paraId="63752A41" w14:textId="77777777" w:rsidR="00E56DF5" w:rsidRPr="00AD244A" w:rsidRDefault="00E56DF5" w:rsidP="00FB011F">
            <w:pPr>
              <w:rPr>
                <w:rFonts w:ascii="UD デジタル 教科書体 NP-R" w:eastAsia="UD デジタル 教科書体 NP-R"/>
                <w:sz w:val="19"/>
                <w:szCs w:val="19"/>
              </w:rPr>
            </w:pPr>
          </w:p>
        </w:tc>
        <w:tc>
          <w:tcPr>
            <w:tcW w:w="7519" w:type="dxa"/>
            <w:shd w:val="clear" w:color="auto" w:fill="auto"/>
            <w:vAlign w:val="center"/>
          </w:tcPr>
          <w:p w14:paraId="20E2FA33" w14:textId="77777777" w:rsidR="00E56DF5" w:rsidRPr="00AD244A" w:rsidRDefault="00E56DF5" w:rsidP="00F413C4">
            <w:pPr>
              <w:jc w:val="cente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誓約事項</w:t>
            </w:r>
          </w:p>
        </w:tc>
        <w:tc>
          <w:tcPr>
            <w:tcW w:w="1332" w:type="dxa"/>
            <w:shd w:val="clear" w:color="auto" w:fill="auto"/>
            <w:vAlign w:val="center"/>
          </w:tcPr>
          <w:p w14:paraId="3EA5304C" w14:textId="77777777" w:rsidR="00E56DF5" w:rsidRPr="00AD244A" w:rsidRDefault="00E56DF5" w:rsidP="00F413C4">
            <w:pPr>
              <w:jc w:val="cente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チェック欄</w:t>
            </w:r>
          </w:p>
        </w:tc>
      </w:tr>
      <w:tr w:rsidR="00E56DF5" w:rsidRPr="00AD244A" w14:paraId="36589675" w14:textId="77777777" w:rsidTr="00F413C4">
        <w:tc>
          <w:tcPr>
            <w:tcW w:w="417" w:type="dxa"/>
            <w:shd w:val="clear" w:color="auto" w:fill="auto"/>
            <w:vAlign w:val="center"/>
          </w:tcPr>
          <w:p w14:paraId="005F037B"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１</w:t>
            </w:r>
          </w:p>
        </w:tc>
        <w:tc>
          <w:tcPr>
            <w:tcW w:w="7519" w:type="dxa"/>
            <w:shd w:val="clear" w:color="auto" w:fill="auto"/>
          </w:tcPr>
          <w:p w14:paraId="581526A7"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私は、吹</w:t>
            </w:r>
            <w:r w:rsidR="001F1AA1" w:rsidRPr="00AD244A">
              <w:rPr>
                <w:rFonts w:ascii="UD デジタル 教科書体 NP-R" w:eastAsia="UD デジタル 教科書体 NP-R" w:hint="eastAsia"/>
                <w:sz w:val="19"/>
                <w:szCs w:val="19"/>
              </w:rPr>
              <w:t>田市の公共工事等を受注するに際して、</w:t>
            </w:r>
            <w:r w:rsidRPr="00AD244A">
              <w:rPr>
                <w:rFonts w:ascii="UD デジタル 教科書体 NP-R" w:eastAsia="UD デジタル 教科書体 NP-R" w:hint="eastAsia"/>
                <w:sz w:val="19"/>
                <w:szCs w:val="19"/>
              </w:rPr>
              <w:t>条例第８条第２項に規定する暴力団員及び暴力団密接関係者のいずれにも該当しません。</w:t>
            </w:r>
          </w:p>
        </w:tc>
        <w:tc>
          <w:tcPr>
            <w:tcW w:w="1332" w:type="dxa"/>
            <w:vMerge w:val="restart"/>
            <w:shd w:val="clear" w:color="auto" w:fill="auto"/>
          </w:tcPr>
          <w:p w14:paraId="3E78AB83" w14:textId="1EFB5172" w:rsidR="00E56DF5" w:rsidRPr="00AD244A" w:rsidRDefault="00C77118" w:rsidP="00FB011F">
            <w:pPr>
              <w:rPr>
                <w:rFonts w:ascii="UD デジタル 教科書体 NP-R" w:eastAsia="UD デジタル 教科書体 NP-R"/>
                <w:sz w:val="19"/>
                <w:szCs w:val="19"/>
              </w:rPr>
            </w:pPr>
            <w:r w:rsidRPr="00AD244A">
              <w:rPr>
                <w:rFonts w:ascii="UD デジタル 教科書体 NP-R" w:eastAsia="UD デジタル 教科書体 NP-R" w:hint="eastAsia"/>
                <w:noProof/>
                <w:sz w:val="19"/>
                <w:szCs w:val="19"/>
              </w:rPr>
              <mc:AlternateContent>
                <mc:Choice Requires="wps">
                  <w:drawing>
                    <wp:anchor distT="0" distB="0" distL="114300" distR="114300" simplePos="0" relativeHeight="251661824" behindDoc="0" locked="0" layoutInCell="1" allowOverlap="1" wp14:anchorId="5923AF32" wp14:editId="2C8C573C">
                      <wp:simplePos x="0" y="0"/>
                      <wp:positionH relativeFrom="column">
                        <wp:posOffset>154940</wp:posOffset>
                      </wp:positionH>
                      <wp:positionV relativeFrom="paragraph">
                        <wp:posOffset>1075055</wp:posOffset>
                      </wp:positionV>
                      <wp:extent cx="377825" cy="377825"/>
                      <wp:effectExtent l="17780" t="13335" r="13970" b="1841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37782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15400" id="Rectangle 27" o:spid="_x0000_s1026" style="position:absolute;margin-left:12.2pt;margin-top:84.65pt;width:29.75pt;height:2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" strokeweight="1.5pt">
                      <v:textbox inset="5.85pt,.7pt,5.85pt,.7pt"/>
                    </v:rect>
                  </w:pict>
                </mc:Fallback>
              </mc:AlternateContent>
            </w:r>
          </w:p>
        </w:tc>
      </w:tr>
      <w:tr w:rsidR="00E56DF5" w:rsidRPr="00AD244A" w14:paraId="1A400E06" w14:textId="77777777" w:rsidTr="00F413C4">
        <w:tc>
          <w:tcPr>
            <w:tcW w:w="417" w:type="dxa"/>
            <w:shd w:val="clear" w:color="auto" w:fill="auto"/>
            <w:vAlign w:val="center"/>
          </w:tcPr>
          <w:p w14:paraId="7F90E67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２</w:t>
            </w:r>
          </w:p>
        </w:tc>
        <w:tc>
          <w:tcPr>
            <w:tcW w:w="7519" w:type="dxa"/>
            <w:shd w:val="clear" w:color="auto" w:fill="auto"/>
          </w:tcPr>
          <w:p w14:paraId="74E71708"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１の該当の有無を確認するため、吹田市から役員名簿等の提出を求められたときは、速やかに提出します。</w:t>
            </w:r>
          </w:p>
        </w:tc>
        <w:tc>
          <w:tcPr>
            <w:tcW w:w="1332" w:type="dxa"/>
            <w:vMerge/>
            <w:shd w:val="clear" w:color="auto" w:fill="auto"/>
          </w:tcPr>
          <w:p w14:paraId="606B9500" w14:textId="77777777" w:rsidR="00E56DF5" w:rsidRPr="00AD244A" w:rsidRDefault="00E56DF5" w:rsidP="00FB011F">
            <w:pPr>
              <w:rPr>
                <w:rFonts w:ascii="UD デジタル 教科書体 NP-R" w:eastAsia="UD デジタル 教科書体 NP-R"/>
                <w:sz w:val="19"/>
                <w:szCs w:val="19"/>
              </w:rPr>
            </w:pPr>
          </w:p>
        </w:tc>
      </w:tr>
      <w:tr w:rsidR="00E56DF5" w:rsidRPr="00AD244A" w14:paraId="5BB3F7B0" w14:textId="77777777" w:rsidTr="00F413C4">
        <w:tc>
          <w:tcPr>
            <w:tcW w:w="417" w:type="dxa"/>
            <w:shd w:val="clear" w:color="auto" w:fill="auto"/>
            <w:vAlign w:val="center"/>
          </w:tcPr>
          <w:p w14:paraId="2666BAA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３</w:t>
            </w:r>
          </w:p>
        </w:tc>
        <w:tc>
          <w:tcPr>
            <w:tcW w:w="7519" w:type="dxa"/>
            <w:shd w:val="clear" w:color="auto" w:fill="auto"/>
          </w:tcPr>
          <w:p w14:paraId="4E141EB1"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私は、本誓約書及び役員名簿等が吹田市から大阪府警察本部に提供されることに同意します。</w:t>
            </w:r>
          </w:p>
        </w:tc>
        <w:tc>
          <w:tcPr>
            <w:tcW w:w="1332" w:type="dxa"/>
            <w:vMerge/>
            <w:shd w:val="clear" w:color="auto" w:fill="auto"/>
          </w:tcPr>
          <w:p w14:paraId="74EA4DB4" w14:textId="77777777" w:rsidR="00E56DF5" w:rsidRPr="00AD244A" w:rsidRDefault="00E56DF5" w:rsidP="00FB011F">
            <w:pPr>
              <w:rPr>
                <w:rFonts w:ascii="UD デジタル 教科書体 NP-R" w:eastAsia="UD デジタル 教科書体 NP-R"/>
                <w:sz w:val="19"/>
                <w:szCs w:val="19"/>
              </w:rPr>
            </w:pPr>
          </w:p>
        </w:tc>
      </w:tr>
      <w:tr w:rsidR="00E56DF5" w:rsidRPr="00AD244A" w14:paraId="09DE0A2A" w14:textId="77777777" w:rsidTr="00F413C4">
        <w:tc>
          <w:tcPr>
            <w:tcW w:w="417" w:type="dxa"/>
            <w:shd w:val="clear" w:color="auto" w:fill="auto"/>
            <w:vAlign w:val="center"/>
          </w:tcPr>
          <w:p w14:paraId="2231FA2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４</w:t>
            </w:r>
          </w:p>
        </w:tc>
        <w:tc>
          <w:tcPr>
            <w:tcW w:w="7519" w:type="dxa"/>
            <w:shd w:val="clear" w:color="auto" w:fill="auto"/>
          </w:tcPr>
          <w:p w14:paraId="72573EA7"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私が</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１に該当する事業者であると吹田市が大阪府警察本部から通報を受け、又は吹田市</w:t>
            </w:r>
            <w:r w:rsidRPr="00AD244A">
              <w:rPr>
                <w:rFonts w:ascii="UD デジタル 教科書体 NP-R" w:eastAsia="UD デジタル 教科書体 NP-R" w:hint="eastAsia"/>
                <w:sz w:val="19"/>
                <w:szCs w:val="19"/>
              </w:rPr>
              <w:t>の調査により判明した場合は、吹田市が</w:t>
            </w:r>
            <w:r w:rsidR="00E56DF5" w:rsidRPr="00AD244A">
              <w:rPr>
                <w:rFonts w:ascii="UD デジタル 教科書体 NP-R" w:eastAsia="UD デジタル 教科書体 NP-R" w:hint="eastAsia"/>
                <w:sz w:val="19"/>
                <w:szCs w:val="19"/>
              </w:rPr>
              <w:t>条例及び吹田市公共工事等及び売払い等の契約における暴力団排除措置要領に基づき、その旨を公表することに同意します。</w:t>
            </w:r>
          </w:p>
        </w:tc>
        <w:tc>
          <w:tcPr>
            <w:tcW w:w="1332" w:type="dxa"/>
            <w:vMerge/>
            <w:shd w:val="clear" w:color="auto" w:fill="auto"/>
          </w:tcPr>
          <w:p w14:paraId="180B7040" w14:textId="77777777" w:rsidR="00E56DF5" w:rsidRPr="00AD244A" w:rsidRDefault="00E56DF5" w:rsidP="00FB011F">
            <w:pPr>
              <w:rPr>
                <w:rFonts w:ascii="UD デジタル 教科書体 NP-R" w:eastAsia="UD デジタル 教科書体 NP-R"/>
                <w:sz w:val="19"/>
                <w:szCs w:val="19"/>
              </w:rPr>
            </w:pPr>
          </w:p>
        </w:tc>
      </w:tr>
      <w:tr w:rsidR="00E56DF5" w:rsidRPr="00AD244A" w14:paraId="781C248F" w14:textId="77777777" w:rsidTr="00F413C4">
        <w:tc>
          <w:tcPr>
            <w:tcW w:w="417" w:type="dxa"/>
            <w:shd w:val="clear" w:color="auto" w:fill="auto"/>
            <w:vAlign w:val="center"/>
          </w:tcPr>
          <w:p w14:paraId="2638A89A"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５</w:t>
            </w:r>
          </w:p>
        </w:tc>
        <w:tc>
          <w:tcPr>
            <w:tcW w:w="7519" w:type="dxa"/>
            <w:shd w:val="clear" w:color="auto" w:fill="auto"/>
          </w:tcPr>
          <w:p w14:paraId="66A8F063" w14:textId="77777777" w:rsidR="00E56DF5" w:rsidRPr="00AD244A" w:rsidRDefault="001F1AA1" w:rsidP="00154397">
            <w:pPr>
              <w:autoSpaceDE w:val="0"/>
              <w:autoSpaceDN w:val="0"/>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私が</w:t>
            </w:r>
            <w:r w:rsidR="00E56DF5" w:rsidRPr="00AD244A">
              <w:rPr>
                <w:rFonts w:ascii="UD デジタル 教科書体 NP-R" w:eastAsia="UD デジタル 教科書体 NP-R" w:hint="eastAsia"/>
                <w:sz w:val="19"/>
                <w:szCs w:val="19"/>
              </w:rPr>
              <w:t>条例第７条第１項に規定する下請負人等を使用する場合</w:t>
            </w:r>
            <w:r w:rsidR="007B2B48" w:rsidRPr="00AD244A">
              <w:rPr>
                <w:rFonts w:ascii="UD デジタル 教科書体 NP-R" w:eastAsia="UD デジタル 教科書体 NP-R" w:hint="eastAsia"/>
                <w:sz w:val="19"/>
                <w:szCs w:val="19"/>
              </w:rPr>
              <w:t>は、これら下請負人等（ただし、契約金額500</w:t>
            </w:r>
            <w:r w:rsidRPr="00AD244A">
              <w:rPr>
                <w:rFonts w:ascii="UD デジタル 教科書体 NP-R" w:eastAsia="UD デジタル 教科書体 NP-R" w:hint="eastAsia"/>
                <w:sz w:val="19"/>
                <w:szCs w:val="19"/>
              </w:rPr>
              <w:t>万円未満のものは除く。）から誓約書を徴取</w:t>
            </w:r>
            <w:r w:rsidR="00E56DF5" w:rsidRPr="00AD244A">
              <w:rPr>
                <w:rFonts w:ascii="UD デジタル 教科書体 NP-R" w:eastAsia="UD デジタル 教科書体 NP-R" w:hint="eastAsia"/>
                <w:sz w:val="19"/>
                <w:szCs w:val="19"/>
              </w:rPr>
              <w:t>し、当該誓約書を吹田市に提出します。</w:t>
            </w:r>
          </w:p>
        </w:tc>
        <w:tc>
          <w:tcPr>
            <w:tcW w:w="1332" w:type="dxa"/>
            <w:vMerge/>
            <w:shd w:val="clear" w:color="auto" w:fill="auto"/>
          </w:tcPr>
          <w:p w14:paraId="7A1AFB00" w14:textId="77777777" w:rsidR="00E56DF5" w:rsidRPr="00AD244A" w:rsidRDefault="00E56DF5" w:rsidP="00FB011F">
            <w:pPr>
              <w:rPr>
                <w:rFonts w:ascii="UD デジタル 教科書体 NP-R" w:eastAsia="UD デジタル 教科書体 NP-R"/>
                <w:sz w:val="19"/>
                <w:szCs w:val="19"/>
              </w:rPr>
            </w:pPr>
          </w:p>
        </w:tc>
      </w:tr>
      <w:tr w:rsidR="00E56DF5" w:rsidRPr="00AD244A" w14:paraId="2B3007D9" w14:textId="77777777" w:rsidTr="00F413C4">
        <w:tc>
          <w:tcPr>
            <w:tcW w:w="417" w:type="dxa"/>
            <w:shd w:val="clear" w:color="auto" w:fill="auto"/>
            <w:vAlign w:val="center"/>
          </w:tcPr>
          <w:p w14:paraId="6AB38200"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６</w:t>
            </w:r>
          </w:p>
        </w:tc>
        <w:tc>
          <w:tcPr>
            <w:tcW w:w="7519" w:type="dxa"/>
            <w:shd w:val="clear" w:color="auto" w:fill="auto"/>
          </w:tcPr>
          <w:p w14:paraId="038F242D"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私の使用する下請負人等が、</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に該当する事業者であると吹田市が大阪府警察本部から通報を受け、又は吹田市の調査により判明し、吹田市から下請契約等の解除又は２次以降の下請負に係る契約等の解除の指導を受けた場合は、当該指導に従います。</w:t>
            </w:r>
          </w:p>
        </w:tc>
        <w:tc>
          <w:tcPr>
            <w:tcW w:w="1332" w:type="dxa"/>
            <w:vMerge/>
            <w:shd w:val="clear" w:color="auto" w:fill="auto"/>
          </w:tcPr>
          <w:p w14:paraId="256B9496" w14:textId="77777777" w:rsidR="00E56DF5" w:rsidRPr="00AD244A" w:rsidRDefault="00E56DF5" w:rsidP="00FB011F">
            <w:pPr>
              <w:rPr>
                <w:rFonts w:ascii="UD デジタル 教科書体 NP-R" w:eastAsia="UD デジタル 教科書体 NP-R"/>
                <w:sz w:val="19"/>
                <w:szCs w:val="19"/>
              </w:rPr>
            </w:pPr>
          </w:p>
        </w:tc>
      </w:tr>
    </w:tbl>
    <w:p w14:paraId="6CA9E300" w14:textId="77777777" w:rsidR="00DC41CF" w:rsidRDefault="00E56DF5" w:rsidP="00AD244A">
      <w:pPr>
        <w:rPr>
          <w:rFonts w:ascii="UD デジタル 教科書体 NP-R" w:eastAsia="UD デジタル 教科書体 NP-R"/>
          <w:sz w:val="20"/>
          <w:szCs w:val="20"/>
        </w:rPr>
      </w:pPr>
      <w:r w:rsidRPr="00AD244A">
        <w:rPr>
          <w:rFonts w:ascii="UD デジタル 教科書体 NP-R" w:eastAsia="UD デジタル 教科書体 NP-R" w:hint="eastAsia"/>
          <w:sz w:val="20"/>
          <w:szCs w:val="20"/>
        </w:rPr>
        <w:t>（注）上記の内容を確認した上で、チェック欄の□にレ点を記入してください。</w:t>
      </w:r>
    </w:p>
    <w:p w14:paraId="4C7668AA" w14:textId="77777777" w:rsidR="00AD244A" w:rsidRPr="00AD244A" w:rsidRDefault="00AD244A" w:rsidP="00AD244A">
      <w:pPr>
        <w:spacing w:line="120" w:lineRule="exact"/>
        <w:rPr>
          <w:rFonts w:ascii="UD デジタル 教科書体 NP-R" w:eastAsia="UD デジタル 教科書体 NP-R"/>
          <w:sz w:val="20"/>
          <w:szCs w:val="20"/>
        </w:rPr>
      </w:pPr>
    </w:p>
    <w:p w14:paraId="759A30B9" w14:textId="77777777" w:rsidR="00AD244A" w:rsidRDefault="00AD244A" w:rsidP="00AD244A">
      <w:pPr>
        <w:spacing w:line="320" w:lineRule="exact"/>
        <w:rPr>
          <w:rFonts w:ascii="UD デジタル 教科書体 NP-R" w:eastAsia="UD デジタル 教科書体 NP-R"/>
          <w:sz w:val="22"/>
          <w:szCs w:val="22"/>
        </w:rPr>
      </w:pPr>
      <w:r>
        <w:rPr>
          <w:rFonts w:ascii="UD デジタル 教科書体 NP-R" w:eastAsia="UD デジタル 教科書体 NP-R" w:hint="eastAsia"/>
          <w:sz w:val="22"/>
          <w:szCs w:val="22"/>
        </w:rPr>
        <w:t>吹田市水道事業管理者職務代理者</w:t>
      </w:r>
    </w:p>
    <w:p w14:paraId="374C29C9" w14:textId="77777777" w:rsidR="00DC41CF" w:rsidRPr="00084559" w:rsidRDefault="00AD244A" w:rsidP="00AD244A">
      <w:pPr>
        <w:spacing w:line="320" w:lineRule="exact"/>
        <w:rPr>
          <w:rFonts w:ascii="UD デジタル 教科書体 NP-R" w:eastAsia="UD デジタル 教科書体 NP-R"/>
          <w:sz w:val="22"/>
          <w:szCs w:val="22"/>
        </w:rPr>
      </w:pPr>
      <w:r>
        <w:rPr>
          <w:rFonts w:ascii="UD デジタル 教科書体 NP-R" w:eastAsia="UD デジタル 教科書体 NP-R" w:hint="eastAsia"/>
          <w:sz w:val="22"/>
          <w:szCs w:val="22"/>
        </w:rPr>
        <w:t>吹田市水道部長</w:t>
      </w:r>
      <w:r w:rsidR="005C078F" w:rsidRPr="00084559">
        <w:rPr>
          <w:rFonts w:ascii="UD デジタル 教科書体 NP-R" w:eastAsia="UD デジタル 教科書体 NP-R" w:hint="eastAsia"/>
          <w:sz w:val="22"/>
          <w:szCs w:val="22"/>
        </w:rPr>
        <w:t xml:space="preserve"> 　</w:t>
      </w:r>
      <w:r w:rsidR="000A23B5" w:rsidRPr="00084559">
        <w:rPr>
          <w:rFonts w:ascii="UD デジタル 教科書体 NP-R" w:eastAsia="UD デジタル 教科書体 NP-R" w:hint="eastAsia"/>
          <w:sz w:val="22"/>
          <w:szCs w:val="22"/>
        </w:rPr>
        <w:t>宛</w:t>
      </w:r>
    </w:p>
    <w:p w14:paraId="7FEBD22B" w14:textId="77777777" w:rsidR="002C486B" w:rsidRPr="00084559" w:rsidRDefault="00AD244A" w:rsidP="007B2B48">
      <w:pPr>
        <w:ind w:firstLineChars="200" w:firstLine="431"/>
        <w:rPr>
          <w:rFonts w:ascii="UD デジタル 教科書体 NP-R" w:eastAsia="UD デジタル 教科書体 NP-R"/>
          <w:sz w:val="22"/>
          <w:szCs w:val="22"/>
        </w:rPr>
      </w:pPr>
      <w:r>
        <w:rPr>
          <w:rFonts w:ascii="UD デジタル 教科書体 NP-R" w:eastAsia="UD デジタル 教科書体 NP-R" w:hint="eastAsia"/>
          <w:sz w:val="22"/>
          <w:szCs w:val="22"/>
        </w:rPr>
        <w:t>令和</w:t>
      </w:r>
      <w:r w:rsidR="00FB011F" w:rsidRPr="00084559">
        <w:rPr>
          <w:rFonts w:ascii="UD デジタル 教科書体 NP-R" w:eastAsia="UD デジタル 教科書体 NP-R" w:hint="eastAsia"/>
          <w:sz w:val="22"/>
          <w:szCs w:val="22"/>
        </w:rPr>
        <w:t xml:space="preserve">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年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月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日</w:t>
      </w:r>
    </w:p>
    <w:p w14:paraId="14EAA6C6" w14:textId="77777777" w:rsidR="002C486B" w:rsidRPr="00084559" w:rsidRDefault="00FB011F" w:rsidP="00084559">
      <w:pPr>
        <w:ind w:firstLineChars="1300" w:firstLine="280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・所在地</w:t>
      </w:r>
    </w:p>
    <w:p w14:paraId="090CA3D1" w14:textId="77777777" w:rsidR="002C486B" w:rsidRPr="00084559" w:rsidRDefault="00FB011F" w:rsidP="00084559">
      <w:pPr>
        <w:ind w:firstLineChars="1277" w:firstLine="275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・事業者名</w:t>
      </w:r>
    </w:p>
    <w:p w14:paraId="44F55102" w14:textId="77777777" w:rsidR="00FB011F" w:rsidRDefault="00FB011F" w:rsidP="002C486B">
      <w:pPr>
        <w:ind w:firstLineChars="1277" w:firstLine="275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・代表者</w:t>
      </w:r>
      <w:r w:rsidR="00FC33E6" w:rsidRPr="00084559">
        <w:rPr>
          <w:rFonts w:ascii="UD デジタル 教科書体 NP-R" w:eastAsia="UD デジタル 教科書体 NP-R" w:hint="eastAsia"/>
          <w:sz w:val="22"/>
          <w:szCs w:val="22"/>
        </w:rPr>
        <w:t>役職・氏</w:t>
      </w:r>
      <w:r w:rsidRPr="00084559">
        <w:rPr>
          <w:rFonts w:ascii="UD デジタル 教科書体 NP-R" w:eastAsia="UD デジタル 教科書体 NP-R" w:hint="eastAsia"/>
          <w:sz w:val="22"/>
          <w:szCs w:val="22"/>
        </w:rPr>
        <w:t xml:space="preserve">名　</w:t>
      </w:r>
      <w:r w:rsidR="002C486B" w:rsidRPr="00084559">
        <w:rPr>
          <w:rFonts w:ascii="UD デジタル 教科書体 NP-R" w:eastAsia="UD デジタル 教科書体 NP-R" w:hint="eastAsia"/>
          <w:sz w:val="22"/>
          <w:szCs w:val="22"/>
        </w:rPr>
        <w:t xml:space="preserve">　　　　</w:t>
      </w:r>
      <w:r w:rsidR="00E56DF5">
        <w:rPr>
          <w:rFonts w:ascii="UD デジタル 教科書体 NP-R" w:eastAsia="UD デジタル 教科書体 NP-R" w:hint="eastAsia"/>
          <w:sz w:val="22"/>
          <w:szCs w:val="22"/>
        </w:rPr>
        <w:t xml:space="preserve">　　　　　　　　　　　　　　</w:t>
      </w:r>
      <w:r w:rsidR="00944E79">
        <w:rPr>
          <w:rFonts w:ascii="UD デジタル 教科書体 NP-R" w:eastAsia="UD デジタル 教科書体 NP-R" w:hint="eastAsia"/>
          <w:sz w:val="22"/>
          <w:szCs w:val="22"/>
        </w:rPr>
        <w:t>㊞</w:t>
      </w:r>
    </w:p>
    <w:p w14:paraId="12318987" w14:textId="77777777" w:rsidR="00944E79" w:rsidRPr="00084559" w:rsidRDefault="00944E79" w:rsidP="00944E79">
      <w:pPr>
        <w:ind w:firstLineChars="1277" w:firstLine="2752"/>
        <w:jc w:val="right"/>
        <w:rPr>
          <w:rFonts w:ascii="UD デジタル 教科書体 NP-R" w:eastAsia="UD デジタル 教科書体 NP-R"/>
          <w:sz w:val="22"/>
          <w:szCs w:val="22"/>
        </w:rPr>
      </w:pPr>
      <w:r w:rsidRPr="00944E79">
        <w:rPr>
          <w:rFonts w:ascii="UD デジタル 教科書体 NP-R" w:eastAsia="UD デジタル 教科書体 NP-R" w:hint="eastAsia"/>
          <w:sz w:val="22"/>
          <w:szCs w:val="22"/>
        </w:rPr>
        <w:t>（契約書に押印する印鑑と同一印）</w:t>
      </w:r>
    </w:p>
    <w:p w14:paraId="1175C4AE" w14:textId="77777777" w:rsidR="001F1AA1" w:rsidRPr="006B4784" w:rsidRDefault="00FB011F" w:rsidP="008B741B">
      <w:pPr>
        <w:ind w:firstLineChars="1277" w:firstLine="2752"/>
        <w:rPr>
          <w:rFonts w:ascii="UD デジタル 教科書体 NP-R" w:eastAsia="UD デジタル 教科書体 NP-R"/>
          <w:sz w:val="18"/>
          <w:szCs w:val="18"/>
        </w:rPr>
      </w:pPr>
      <w:r w:rsidRPr="00084559">
        <w:rPr>
          <w:rFonts w:ascii="UD デジタル 教科書体 NP-R" w:eastAsia="UD デジタル 教科書体 NP-R" w:hint="eastAsia"/>
          <w:sz w:val="22"/>
          <w:szCs w:val="22"/>
        </w:rPr>
        <w:t xml:space="preserve">・代表者の生年月日　</w:t>
      </w:r>
      <w:r w:rsidR="002C486B" w:rsidRPr="00084559">
        <w:rPr>
          <w:rFonts w:ascii="UD デジタル 教科書体 NP-R" w:eastAsia="UD デジタル 教科書体 NP-R" w:hint="eastAsia"/>
          <w:sz w:val="22"/>
          <w:szCs w:val="22"/>
        </w:rPr>
        <w:t xml:space="preserve">　　　　</w:t>
      </w:r>
      <w:r w:rsidR="00E56DF5">
        <w:rPr>
          <w:rFonts w:ascii="UD デジタル 教科書体 NP-R" w:eastAsia="UD デジタル 教科書体 NP-R" w:hint="eastAsia"/>
          <w:sz w:val="22"/>
          <w:szCs w:val="22"/>
        </w:rPr>
        <w:t xml:space="preserve">　　</w:t>
      </w:r>
      <w:r w:rsidRPr="00084559">
        <w:rPr>
          <w:rFonts w:ascii="UD デジタル 教科書体 NP-R" w:eastAsia="UD デジタル 教科書体 NP-R" w:hint="eastAsia"/>
          <w:sz w:val="22"/>
          <w:szCs w:val="22"/>
        </w:rPr>
        <w:t xml:space="preserve">　</w:t>
      </w:r>
      <w:r w:rsidR="00034FEA">
        <w:rPr>
          <w:rFonts w:ascii="UD デジタル 教科書体 NP-R" w:eastAsia="UD デジタル 教科書体 NP-R" w:hint="eastAsia"/>
          <w:sz w:val="22"/>
          <w:szCs w:val="22"/>
        </w:rPr>
        <w:t xml:space="preserve">　　　　</w:t>
      </w:r>
      <w:r w:rsidRPr="00084559">
        <w:rPr>
          <w:rFonts w:ascii="UD デジタル 教科書体 NP-R" w:eastAsia="UD デジタル 教科書体 NP-R" w:hint="eastAsia"/>
          <w:sz w:val="22"/>
          <w:szCs w:val="22"/>
        </w:rPr>
        <w:t>年　　月　　日</w:t>
      </w:r>
    </w:p>
    <w:p w14:paraId="6E07095F" w14:textId="77777777" w:rsidR="009B388A" w:rsidRPr="001F1AA1" w:rsidRDefault="009B388A" w:rsidP="009B388A">
      <w:pPr>
        <w:spacing w:line="200" w:lineRule="exact"/>
        <w:rPr>
          <w:rFonts w:ascii="UD デジタル 教科書体 NP-R" w:eastAsia="UD デジタル 教科書体 NP-R"/>
          <w:sz w:val="22"/>
          <w:szCs w:val="22"/>
        </w:rPr>
      </w:pPr>
      <w:r w:rsidRPr="001F1AA1">
        <w:rPr>
          <w:rFonts w:ascii="UD デジタル 教科書体 NP-R" w:eastAsia="UD デジタル 教科書体 NP-R" w:hint="eastAsia"/>
          <w:sz w:val="22"/>
          <w:szCs w:val="22"/>
        </w:rPr>
        <w:lastRenderedPageBreak/>
        <w:t>【参 考】</w:t>
      </w:r>
    </w:p>
    <w:p w14:paraId="1EFF6A44" w14:textId="77777777" w:rsidR="009B388A" w:rsidRPr="001F1AA1" w:rsidRDefault="009B388A" w:rsidP="009B388A">
      <w:pPr>
        <w:spacing w:line="200" w:lineRule="exact"/>
        <w:rPr>
          <w:rFonts w:ascii="UD デジタル 教科書体 NP-R" w:eastAsia="UD デジタル 教科書体 NP-R"/>
          <w:sz w:val="22"/>
          <w:szCs w:val="22"/>
        </w:rPr>
      </w:pPr>
    </w:p>
    <w:p w14:paraId="479C63C8" w14:textId="77777777" w:rsidR="009B388A" w:rsidRPr="001F1AA1" w:rsidRDefault="009B388A" w:rsidP="009B388A">
      <w:pPr>
        <w:spacing w:line="200" w:lineRule="exact"/>
        <w:ind w:firstLineChars="100" w:firstLine="216"/>
        <w:rPr>
          <w:rFonts w:ascii="UD デジタル 教科書体 NP-R" w:eastAsia="UD デジタル 教科書体 NP-R"/>
          <w:b/>
          <w:sz w:val="22"/>
          <w:szCs w:val="22"/>
        </w:rPr>
      </w:pPr>
      <w:r w:rsidRPr="001F1AA1">
        <w:rPr>
          <w:rFonts w:ascii="UD デジタル 教科書体 NP-R" w:eastAsia="UD デジタル 教科書体 NP-R" w:hint="eastAsia"/>
          <w:b/>
          <w:sz w:val="22"/>
          <w:szCs w:val="22"/>
        </w:rPr>
        <w:t xml:space="preserve">吹田市暴力団の排除等に関する条例（抜粋）　</w:t>
      </w:r>
    </w:p>
    <w:p w14:paraId="55ACC885" w14:textId="77777777" w:rsidR="009B388A" w:rsidRPr="00A60390" w:rsidRDefault="009B388A" w:rsidP="009B388A">
      <w:pPr>
        <w:spacing w:line="200" w:lineRule="exact"/>
        <w:rPr>
          <w:rFonts w:ascii="UD デジタル 教科書体 NP-R" w:eastAsia="UD デジタル 教科書体 NP-R"/>
          <w:sz w:val="18"/>
          <w:szCs w:val="18"/>
        </w:rPr>
      </w:pPr>
    </w:p>
    <w:p w14:paraId="6095807D" w14:textId="5A854F4F" w:rsidR="009B388A" w:rsidRPr="00A60390" w:rsidRDefault="00C77118" w:rsidP="009B388A">
      <w:pPr>
        <w:overflowPunct w:val="0"/>
        <w:autoSpaceDE w:val="0"/>
        <w:autoSpaceDN w:val="0"/>
        <w:spacing w:line="200" w:lineRule="exact"/>
        <w:ind w:leftChars="100" w:left="206"/>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5680" behindDoc="0" locked="0" layoutInCell="1" allowOverlap="1" wp14:anchorId="4904F558" wp14:editId="160BB757">
                <wp:simplePos x="0" y="0"/>
                <wp:positionH relativeFrom="column">
                  <wp:posOffset>0</wp:posOffset>
                </wp:positionH>
                <wp:positionV relativeFrom="paragraph">
                  <wp:posOffset>46355</wp:posOffset>
                </wp:positionV>
                <wp:extent cx="5080" cy="4728210"/>
                <wp:effectExtent l="5080" t="12065" r="8890" b="1270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728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75DEA" id="Line 2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6704" behindDoc="0" locked="0" layoutInCell="1" allowOverlap="1" wp14:anchorId="5E450530" wp14:editId="008626C0">
                <wp:simplePos x="0" y="0"/>
                <wp:positionH relativeFrom="column">
                  <wp:posOffset>5805170</wp:posOffset>
                </wp:positionH>
                <wp:positionV relativeFrom="paragraph">
                  <wp:posOffset>46355</wp:posOffset>
                </wp:positionV>
                <wp:extent cx="15875" cy="4728210"/>
                <wp:effectExtent l="9525" t="12065" r="12700" b="1270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 cy="4728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931BD" id="Line 2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1pt,3.65pt" to="458.35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3632" behindDoc="0" locked="0" layoutInCell="1" allowOverlap="1" wp14:anchorId="18E4E293" wp14:editId="33E8AE16">
                <wp:simplePos x="0" y="0"/>
                <wp:positionH relativeFrom="column">
                  <wp:posOffset>0</wp:posOffset>
                </wp:positionH>
                <wp:positionV relativeFrom="paragraph">
                  <wp:posOffset>46355</wp:posOffset>
                </wp:positionV>
                <wp:extent cx="5821045" cy="0"/>
                <wp:effectExtent l="5080" t="12065" r="12700" b="698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1F6B9" id="Line 1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8.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"/>
            </w:pict>
          </mc:Fallback>
        </mc:AlternateContent>
      </w:r>
    </w:p>
    <w:p w14:paraId="626F2402"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（公共工事等及び売払い等における暴力団の排除等）</w:t>
      </w:r>
    </w:p>
    <w:p w14:paraId="5CC55071"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第７条　市は、暴力団員及び暴力団密接関係者が公共工事等及び売払い等の契約の相手方（以下「契約相手方」という。）及び次に掲げる者（以下「下請負人等」という。）となることを認めないものとする。</w:t>
      </w:r>
    </w:p>
    <w:p w14:paraId="18ABF89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⑴　下請負人（公共工事等に係る全ての請負人及び受託者（契約相手方を除く。）をいい、第２次以下の下請契約又は再委託契約の当事者を含む。以下同じ。）</w:t>
      </w:r>
    </w:p>
    <w:p w14:paraId="186C5DCC"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⑵　契約相手方又は下請負人と公共工事等に係る資材又は原材料の購入契約その他の契約を締結する者（下請負人に該当する者を除く。）</w:t>
      </w:r>
    </w:p>
    <w:p w14:paraId="105723A5"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２　何人も、公共工事等及び売払い等に関し、暴力団を利することとなるような社会通念上不当な要求又は暴力的不当要求行為（法第９条第２３号から第２７号までに掲げる行為に限る。）（以下「不当介入」という。）をしてはならない。</w:t>
      </w:r>
    </w:p>
    <w:p w14:paraId="79FF1DD2"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（公共工事等及び売払い等における暴力団の排除等に関する措置）</w:t>
      </w:r>
    </w:p>
    <w:p w14:paraId="4B27F9EC"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第８条　実施機関は、前条の趣旨を踏まえ、次に掲げる措置を講ずるものとする。</w:t>
      </w:r>
    </w:p>
    <w:p w14:paraId="57ABBDA8"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⑴　暴力団員又は暴力団密接関係者に該当すると認められる者に対し、公共工事等及び売払い等に係る入札に参加するために必要な資格を与えないこと。</w:t>
      </w:r>
    </w:p>
    <w:p w14:paraId="7297B79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⑵　入札の参加者の資格を有する者（以下「有資格者」という。）が暴力団員又は暴力団密接関係者に該当すると認められた場合には、当該者の公共工事等及び売払い等に係る入札に参加するために必要な資格を取り消すこと。</w:t>
      </w:r>
    </w:p>
    <w:p w14:paraId="416AE25D"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⑶　有資格者が暴力団員又は暴力団密接関係者に該当すると認められた場合には、必要に応じ、その旨を公表すること。</w:t>
      </w:r>
    </w:p>
    <w:p w14:paraId="3C7AE0C7"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⑷　暴力団員又は暴力団密接関係者に該当すると認められる者を公共工事等及び売払い等の契約相手方としないこと。</w:t>
      </w:r>
    </w:p>
    <w:p w14:paraId="510E07B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⑸　公共工事等及び売払い等の契約相手方が暴力団員又は暴力団密接関係者に該当すると認められた場合には、当該契約を解除すること。</w:t>
      </w:r>
    </w:p>
    <w:p w14:paraId="224AADA8"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⑹　公共工事等の下請負人等が暴力団員又は暴力団密接関係者に該当すると認められた場合には、契約相手方に対して当該下請負人等との契約の解除を求め、契約相手方がその求めを拒否した場合には、契約相手方との当該公共工事等の契約を解除すること。</w:t>
      </w:r>
    </w:p>
    <w:p w14:paraId="25F4C60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⑺　不当介入があった場合には、警察官への通報その他の吹田市職員等の公正な職務の執行の確保に関する条例（平成２０年吹田市条例第２３号）第３章の規定の例により対応すること。</w:t>
      </w:r>
    </w:p>
    <w:p w14:paraId="3A5D8C4D" w14:textId="77777777" w:rsidR="009B388A" w:rsidRPr="00A60390" w:rsidRDefault="009B388A" w:rsidP="009B388A">
      <w:pPr>
        <w:overflowPunct w:val="0"/>
        <w:autoSpaceDE w:val="0"/>
        <w:autoSpaceDN w:val="0"/>
        <w:spacing w:line="200" w:lineRule="exact"/>
        <w:ind w:leftChars="100" w:left="206" w:firstLineChars="100" w:firstLine="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⑻　前各号に掲げるもののほか、公共工事等及び売払い等における暴力団の排除等を図るために必要な措置</w:t>
      </w:r>
    </w:p>
    <w:p w14:paraId="31DC41B0"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２　実施機関は、前項各号（第３号及び第７号を除く。）に掲げる措置を講ずるために必要があると認めるときは、入札の参加者、契約相手方又は下請負人等に対し、これらの者が暴力団員及び暴力団密接関係者でない旨の誓約書の提出又は必要な事項の報告等を求めることができる。</w:t>
      </w:r>
    </w:p>
    <w:p w14:paraId="69D0BD00"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３　実施機関は、前項の誓約書を提出した者が暴力団員又は暴力団密接関係者に該当すると認めたときは、その旨を公表することができる。</w:t>
      </w:r>
    </w:p>
    <w:p w14:paraId="07EF8E75" w14:textId="77777777" w:rsidR="009B388A" w:rsidRPr="00A60390" w:rsidRDefault="009B388A" w:rsidP="009B388A">
      <w:pPr>
        <w:overflowPunct w:val="0"/>
        <w:autoSpaceDE w:val="0"/>
        <w:autoSpaceDN w:val="0"/>
        <w:spacing w:line="200" w:lineRule="exact"/>
        <w:ind w:leftChars="86" w:left="353" w:hangingChars="100" w:hanging="176"/>
        <w:rPr>
          <w:rFonts w:ascii="UD デジタル 教科書体 NP-R" w:eastAsia="UD デジタル 教科書体 NP-R"/>
          <w:sz w:val="18"/>
          <w:szCs w:val="18"/>
        </w:rPr>
      </w:pPr>
      <w:r w:rsidRPr="00A60390">
        <w:rPr>
          <w:rFonts w:ascii="UD デジタル 教科書体 NP-R" w:eastAsia="UD デジタル 教科書体 NP-R" w:hAnsi="ＭＳ 明朝" w:hint="eastAsia"/>
          <w:sz w:val="18"/>
          <w:szCs w:val="18"/>
        </w:rPr>
        <w:t>４　契約相手方及び下請負人等は、公共工事等及び売払い等の契約の履行に当たって不当介入を受けたときは、速やかに市に報告しなければならない。</w:t>
      </w:r>
    </w:p>
    <w:p w14:paraId="0C38CFBC" w14:textId="395E3860" w:rsidR="009B388A" w:rsidRPr="00A60390" w:rsidRDefault="00C77118" w:rsidP="00A60390">
      <w:pPr>
        <w:spacing w:line="280" w:lineRule="exact"/>
        <w:ind w:right="822"/>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4656" behindDoc="0" locked="0" layoutInCell="1" allowOverlap="1" wp14:anchorId="1FD4D69B" wp14:editId="4C3571DE">
                <wp:simplePos x="0" y="0"/>
                <wp:positionH relativeFrom="column">
                  <wp:posOffset>5080</wp:posOffset>
                </wp:positionH>
                <wp:positionV relativeFrom="paragraph">
                  <wp:posOffset>75565</wp:posOffset>
                </wp:positionV>
                <wp:extent cx="5821045" cy="0"/>
                <wp:effectExtent l="10160" t="6350" r="7620" b="1270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7954E" id="Line 1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95pt" to="458.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"/>
            </w:pict>
          </mc:Fallback>
        </mc:AlternateContent>
      </w:r>
    </w:p>
    <w:p w14:paraId="7A861FBB" w14:textId="77777777" w:rsidR="009B388A" w:rsidRPr="001F1AA1" w:rsidRDefault="009B388A" w:rsidP="00A60390">
      <w:pPr>
        <w:spacing w:line="280" w:lineRule="exact"/>
        <w:ind w:right="822"/>
        <w:rPr>
          <w:rFonts w:ascii="UD デジタル 教科書体 NP-R" w:eastAsia="UD デジタル 教科書体 NP-R"/>
          <w:b/>
          <w:sz w:val="22"/>
          <w:szCs w:val="22"/>
        </w:rPr>
      </w:pPr>
      <w:r w:rsidRPr="001F1AA1">
        <w:rPr>
          <w:rFonts w:ascii="UD デジタル 教科書体 NP-R" w:eastAsia="UD デジタル 教科書体 NP-R" w:hint="eastAsia"/>
          <w:b/>
          <w:sz w:val="22"/>
          <w:szCs w:val="22"/>
        </w:rPr>
        <w:t>大阪府暴力団排除条例施行規則（抜粋）</w:t>
      </w:r>
    </w:p>
    <w:p w14:paraId="067C513B" w14:textId="7643B3BF" w:rsidR="009B388A" w:rsidRPr="00A60390" w:rsidRDefault="00C77118" w:rsidP="009B388A">
      <w:pPr>
        <w:ind w:right="824"/>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60800" behindDoc="0" locked="0" layoutInCell="1" allowOverlap="1" wp14:anchorId="4339AA70" wp14:editId="2B18ECDD">
                <wp:simplePos x="0" y="0"/>
                <wp:positionH relativeFrom="column">
                  <wp:posOffset>5821045</wp:posOffset>
                </wp:positionH>
                <wp:positionV relativeFrom="paragraph">
                  <wp:posOffset>93980</wp:posOffset>
                </wp:positionV>
                <wp:extent cx="0" cy="2956560"/>
                <wp:effectExtent l="6350" t="8890" r="12700" b="635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6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DA7AD" id="Line 2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35pt,7.4pt" to="458.35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8752" behindDoc="0" locked="0" layoutInCell="1" allowOverlap="1" wp14:anchorId="164C5206" wp14:editId="08A74820">
                <wp:simplePos x="0" y="0"/>
                <wp:positionH relativeFrom="column">
                  <wp:posOffset>0</wp:posOffset>
                </wp:positionH>
                <wp:positionV relativeFrom="paragraph">
                  <wp:posOffset>93980</wp:posOffset>
                </wp:positionV>
                <wp:extent cx="0" cy="2956560"/>
                <wp:effectExtent l="5080" t="8890" r="13970" b="635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6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71141" id="Line 2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0,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7728" behindDoc="0" locked="0" layoutInCell="1" allowOverlap="1" wp14:anchorId="08F360A9" wp14:editId="14EEE921">
                <wp:simplePos x="0" y="0"/>
                <wp:positionH relativeFrom="column">
                  <wp:posOffset>0</wp:posOffset>
                </wp:positionH>
                <wp:positionV relativeFrom="paragraph">
                  <wp:posOffset>93980</wp:posOffset>
                </wp:positionV>
                <wp:extent cx="5821045" cy="0"/>
                <wp:effectExtent l="5080" t="8890" r="12700" b="1016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600D0" id="Line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8.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"/>
            </w:pict>
          </mc:Fallback>
        </mc:AlternateContent>
      </w:r>
    </w:p>
    <w:p w14:paraId="6A45077E" w14:textId="77777777" w:rsidR="009B388A" w:rsidRPr="00A60390" w:rsidRDefault="009B388A" w:rsidP="009B388A">
      <w:pPr>
        <w:pStyle w:val="title10"/>
        <w:shd w:val="clear" w:color="auto" w:fill="FFFFFF"/>
        <w:spacing w:before="0" w:beforeAutospacing="0" w:after="0" w:afterAutospacing="0" w:line="200" w:lineRule="exact"/>
        <w:ind w:leftChars="86" w:left="177" w:firstLineChars="100" w:firstLine="176"/>
        <w:jc w:val="both"/>
        <w:rPr>
          <w:rStyle w:val="cm30"/>
          <w:rFonts w:ascii="UD デジタル 教科書体 NP-R" w:eastAsia="UD デジタル 教科書体 NP-R" w:hAnsi="ＭＳ 明朝"/>
          <w:kern w:val="2"/>
          <w:sz w:val="18"/>
          <w:szCs w:val="18"/>
        </w:rPr>
      </w:pPr>
      <w:r w:rsidRPr="00A60390">
        <w:rPr>
          <w:rStyle w:val="cm30"/>
          <w:rFonts w:ascii="UD デジタル 教科書体 NP-R" w:eastAsia="UD デジタル 教科書体 NP-R" w:hAnsi="ＭＳ 明朝" w:hint="eastAsia"/>
          <w:kern w:val="2"/>
          <w:sz w:val="18"/>
          <w:szCs w:val="18"/>
        </w:rPr>
        <w:t>(暴力団密接関係者)</w:t>
      </w:r>
    </w:p>
    <w:p w14:paraId="753D5C6A" w14:textId="77777777" w:rsidR="009B388A" w:rsidRPr="00A60390" w:rsidRDefault="009B388A" w:rsidP="009B388A">
      <w:pPr>
        <w:pStyle w:val="title10"/>
        <w:shd w:val="clear" w:color="auto" w:fill="FFFFFF"/>
        <w:spacing w:before="0" w:beforeAutospacing="0" w:after="0" w:afterAutospacing="0" w:line="200" w:lineRule="exact"/>
        <w:ind w:leftChars="86" w:left="177"/>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第3条</w:t>
      </w:r>
      <w:r w:rsidRPr="00A60390">
        <w:rPr>
          <w:rFonts w:ascii="UD デジタル 教科書体 NP-R" w:eastAsia="UD デジタル 教科書体 NP-R" w:hAnsi="ＭＳ 明朝" w:hint="eastAsia"/>
          <w:kern w:val="2"/>
          <w:sz w:val="18"/>
          <w:szCs w:val="18"/>
        </w:rPr>
        <w:t xml:space="preserve">　</w:t>
      </w:r>
      <w:hyperlink r:id="rId7" w:tgtFrame="w_v100RG00000708" w:history="1">
        <w:r w:rsidRPr="00A60390">
          <w:rPr>
            <w:rStyle w:val="a8"/>
            <w:rFonts w:ascii="UD デジタル 教科書体 NP-R" w:eastAsia="UD デジタル 教科書体 NP-R" w:hAnsi="ＭＳ 明朝" w:hint="eastAsia"/>
            <w:color w:val="auto"/>
            <w:kern w:val="2"/>
            <w:sz w:val="18"/>
            <w:szCs w:val="18"/>
            <w:u w:val="none"/>
          </w:rPr>
          <w:t>条例第2条第４号</w:t>
        </w:r>
      </w:hyperlink>
      <w:r w:rsidRPr="00A60390">
        <w:rPr>
          <w:rFonts w:ascii="UD デジタル 教科書体 NP-R" w:eastAsia="UD デジタル 教科書体 NP-R" w:hAnsi="ＭＳ 明朝" w:hint="eastAsia"/>
          <w:kern w:val="2"/>
          <w:sz w:val="18"/>
          <w:szCs w:val="18"/>
        </w:rPr>
        <w:t>の公安委員会規則で定める者は、次のいずれかに該当する者とする。</w:t>
      </w:r>
    </w:p>
    <w:p w14:paraId="4E0F4113" w14:textId="77777777" w:rsidR="009B388A" w:rsidRPr="00A60390" w:rsidRDefault="009B388A" w:rsidP="009B388A">
      <w:pPr>
        <w:pStyle w:val="num22"/>
        <w:shd w:val="clear" w:color="auto" w:fill="FFFFFF"/>
        <w:spacing w:before="0" w:beforeAutospacing="0" w:after="0" w:afterAutospacing="0" w:line="200" w:lineRule="exact"/>
        <w:ind w:leftChars="76" w:left="156" w:firstLineChars="100" w:firstLine="176"/>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⑴</w:t>
      </w:r>
      <w:r w:rsidRPr="00A60390">
        <w:rPr>
          <w:rFonts w:ascii="UD デジタル 教科書体 NP-R" w:eastAsia="UD デジタル 教科書体 NP-R" w:hAnsi="ＭＳ 明朝" w:hint="eastAsia"/>
          <w:kern w:val="2"/>
          <w:sz w:val="18"/>
          <w:szCs w:val="18"/>
        </w:rPr>
        <w:t xml:space="preserve">　自己若しくは第三者の利益を図り又は第三者に損害を加える目的で、暴力団又は暴力団員を利用した者</w:t>
      </w:r>
    </w:p>
    <w:p w14:paraId="3A404567"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⑵</w:t>
      </w:r>
      <w:r w:rsidRPr="00A60390">
        <w:rPr>
          <w:rFonts w:ascii="UD デジタル 教科書体 NP-R" w:eastAsia="UD デジタル 教科書体 NP-R" w:hAnsi="ＭＳ 明朝" w:hint="eastAsia"/>
          <w:kern w:val="2"/>
          <w:sz w:val="18"/>
          <w:szCs w:val="18"/>
        </w:rPr>
        <w:t xml:space="preserve">　暴力団の威力を利用する目的で、又は暴力団の威力を利用したことに関し、暴力団又は暴力団員に対し、金品その他の財産上の利益又は役務の供与(</w:t>
      </w:r>
      <w:hyperlink r:id="rId8" w:anchor="e000000039#e000000039" w:history="1">
        <w:r w:rsidRPr="00A60390">
          <w:rPr>
            <w:rStyle w:val="a8"/>
            <w:rFonts w:ascii="UD デジタル 教科書体 NP-R" w:eastAsia="UD デジタル 教科書体 NP-R" w:hAnsi="ＭＳ 明朝" w:hint="eastAsia"/>
            <w:color w:val="auto"/>
            <w:kern w:val="2"/>
            <w:sz w:val="18"/>
            <w:szCs w:val="18"/>
            <w:u w:val="none"/>
          </w:rPr>
          <w:t>次号</w:t>
        </w:r>
      </w:hyperlink>
      <w:r w:rsidRPr="00A60390">
        <w:rPr>
          <w:rFonts w:ascii="UD デジタル 教科書体 NP-R" w:eastAsia="UD デジタル 教科書体 NP-R" w:hAnsi="ＭＳ 明朝" w:hint="eastAsia"/>
          <w:kern w:val="2"/>
          <w:sz w:val="18"/>
          <w:szCs w:val="18"/>
        </w:rPr>
        <w:t>において「利益の供与」という。)をした者</w:t>
      </w:r>
    </w:p>
    <w:p w14:paraId="4EB34F8B"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⑶</w:t>
      </w:r>
      <w:r w:rsidRPr="00A60390">
        <w:rPr>
          <w:rFonts w:ascii="UD デジタル 教科書体 NP-R" w:eastAsia="UD デジタル 教科書体 NP-R" w:hAnsi="ＭＳ 明朝" w:hint="eastAsia"/>
          <w:kern w:val="2"/>
          <w:sz w:val="18"/>
          <w:szCs w:val="18"/>
        </w:rPr>
        <w:t xml:space="preserve">　</w:t>
      </w:r>
      <w:hyperlink r:id="rId9" w:anchor="e000000035#e000000035" w:history="1">
        <w:r w:rsidRPr="00A60390">
          <w:rPr>
            <w:rStyle w:val="a8"/>
            <w:rFonts w:ascii="UD デジタル 教科書体 NP-R" w:eastAsia="UD デジタル 教科書体 NP-R" w:hAnsi="ＭＳ 明朝" w:hint="eastAsia"/>
            <w:color w:val="auto"/>
            <w:kern w:val="2"/>
            <w:sz w:val="18"/>
            <w:szCs w:val="18"/>
            <w:u w:val="none"/>
          </w:rPr>
          <w:t>前号</w:t>
        </w:r>
      </w:hyperlink>
      <w:r w:rsidRPr="00A60390">
        <w:rPr>
          <w:rFonts w:ascii="UD デジタル 教科書体 NP-R" w:eastAsia="UD デジタル 教科書体 NP-R" w:hAnsi="ＭＳ 明朝" w:hint="eastAsia"/>
          <w:kern w:val="2"/>
          <w:sz w:val="18"/>
          <w:szCs w:val="18"/>
        </w:rPr>
        <w:t>に定めるもののほか、暴力団又は暴力団員に対し、暴力団の活動を助長し、又は暴力団の運営に資することとなる相当の対償のない利益の供与をした者</w:t>
      </w:r>
    </w:p>
    <w:p w14:paraId="4FFF5A24" w14:textId="77777777" w:rsidR="009B388A" w:rsidRPr="00A60390" w:rsidRDefault="009B388A" w:rsidP="009B388A">
      <w:pPr>
        <w:pStyle w:val="num22"/>
        <w:shd w:val="clear" w:color="auto" w:fill="FFFFFF"/>
        <w:spacing w:before="0" w:beforeAutospacing="0" w:after="0" w:afterAutospacing="0" w:line="200" w:lineRule="exact"/>
        <w:ind w:leftChars="76" w:left="156" w:firstLineChars="100" w:firstLine="176"/>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⑷</w:t>
      </w:r>
      <w:r w:rsidRPr="00A60390">
        <w:rPr>
          <w:rFonts w:ascii="UD デジタル 教科書体 NP-R" w:eastAsia="UD デジタル 教科書体 NP-R" w:hAnsi="ＭＳ 明朝" w:hint="eastAsia"/>
          <w:kern w:val="2"/>
          <w:sz w:val="18"/>
          <w:szCs w:val="18"/>
        </w:rPr>
        <w:t xml:space="preserve">　暴力団又は暴力団員と社会的に非難されるべき関係を有する者</w:t>
      </w:r>
    </w:p>
    <w:p w14:paraId="1231FE55"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⑸　</w:t>
      </w:r>
      <w:r w:rsidRPr="00A60390">
        <w:rPr>
          <w:rFonts w:ascii="UD デジタル 教科書体 NP-R" w:eastAsia="UD デジタル 教科書体 NP-R" w:hAnsi="ＭＳ 明朝" w:hint="eastAsia"/>
          <w:kern w:val="2"/>
          <w:sz w:val="18"/>
          <w:szCs w:val="18"/>
        </w:rPr>
        <w:t>事業者で、次に掲げる者(</w:t>
      </w:r>
      <w:hyperlink r:id="rId10" w:anchor="e000000054#e000000054" w:history="1">
        <w:r w:rsidRPr="00A60390">
          <w:rPr>
            <w:rStyle w:val="a8"/>
            <w:rFonts w:ascii="UD デジタル 教科書体 NP-R" w:eastAsia="UD デジタル 教科書体 NP-R" w:hAnsi="ＭＳ 明朝" w:hint="eastAsia"/>
            <w:color w:val="auto"/>
            <w:kern w:val="2"/>
            <w:sz w:val="18"/>
            <w:szCs w:val="18"/>
            <w:u w:val="none"/>
          </w:rPr>
          <w:t>ア</w:t>
        </w:r>
      </w:hyperlink>
      <w:r w:rsidRPr="00A60390">
        <w:rPr>
          <w:rFonts w:ascii="UD デジタル 教科書体 NP-R" w:eastAsia="UD デジタル 教科書体 NP-R" w:hAnsi="ＭＳ 明朝" w:hint="eastAsia"/>
          <w:kern w:val="2"/>
          <w:sz w:val="18"/>
          <w:szCs w:val="18"/>
        </w:rPr>
        <w:t>に掲げる者については、当該事業者が法人である場合に限る。)のうちに暴力団員又は</w:t>
      </w:r>
      <w:hyperlink r:id="rId11" w:anchor="e000000032#e000000032" w:history="1">
        <w:r w:rsidRPr="00A60390">
          <w:rPr>
            <w:rStyle w:val="a8"/>
            <w:rFonts w:ascii="UD デジタル 教科書体 NP-R" w:eastAsia="UD デジタル 教科書体 NP-R" w:hAnsi="ＭＳ 明朝" w:hint="eastAsia"/>
            <w:color w:val="auto"/>
            <w:kern w:val="2"/>
            <w:sz w:val="18"/>
            <w:szCs w:val="18"/>
            <w:u w:val="none"/>
          </w:rPr>
          <w:t>第1号</w:t>
        </w:r>
      </w:hyperlink>
      <w:r w:rsidRPr="00A60390">
        <w:rPr>
          <w:rFonts w:ascii="UD デジタル 教科書体 NP-R" w:eastAsia="UD デジタル 教科書体 NP-R" w:hAnsi="ＭＳ 明朝" w:hint="eastAsia"/>
          <w:kern w:val="2"/>
          <w:sz w:val="18"/>
          <w:szCs w:val="18"/>
        </w:rPr>
        <w:t>から</w:t>
      </w:r>
      <w:hyperlink r:id="rId12" w:anchor="e000000043#e000000043" w:history="1">
        <w:r w:rsidRPr="00A60390">
          <w:rPr>
            <w:rStyle w:val="a8"/>
            <w:rFonts w:ascii="UD デジタル 教科書体 NP-R" w:eastAsia="UD デジタル 教科書体 NP-R" w:hAnsi="ＭＳ 明朝" w:hint="eastAsia"/>
            <w:color w:val="auto"/>
            <w:kern w:val="2"/>
            <w:sz w:val="18"/>
            <w:szCs w:val="18"/>
            <w:u w:val="none"/>
          </w:rPr>
          <w:t>前号</w:t>
        </w:r>
      </w:hyperlink>
      <w:r w:rsidRPr="00A60390">
        <w:rPr>
          <w:rFonts w:ascii="UD デジタル 教科書体 NP-R" w:eastAsia="UD デジタル 教科書体 NP-R" w:hAnsi="ＭＳ 明朝" w:hint="eastAsia"/>
          <w:kern w:val="2"/>
          <w:sz w:val="18"/>
          <w:szCs w:val="18"/>
        </w:rPr>
        <w:t>までのいずれかに該当する者のあるもの</w:t>
      </w:r>
    </w:p>
    <w:p w14:paraId="22F6C1E5"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ア</w:t>
      </w:r>
      <w:r w:rsidRPr="00A60390">
        <w:rPr>
          <w:rFonts w:ascii="UD デジタル 教科書体 NP-R" w:eastAsia="UD デジタル 教科書体 NP-R" w:hAnsi="ＭＳ 明朝" w:hint="eastAsia"/>
          <w:kern w:val="2"/>
          <w:sz w:val="18"/>
          <w:szCs w:val="18"/>
        </w:rPr>
        <w:t xml:space="preserve">　事業者の役員(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F793ED0"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イ</w:t>
      </w:r>
      <w:r w:rsidRPr="00A60390">
        <w:rPr>
          <w:rFonts w:ascii="UD デジタル 教科書体 NP-R" w:eastAsia="UD デジタル 教科書体 NP-R" w:hAnsi="ＭＳ 明朝" w:hint="eastAsia"/>
          <w:kern w:val="2"/>
          <w:sz w:val="18"/>
          <w:szCs w:val="18"/>
        </w:rPr>
        <w:t xml:space="preserve">　支配人、本店長、支店長、営業所長、事務所長その他いかなる名称を有する者であるかを問わず、営業所、事務所その他の組織(以下「営業所等」という。)の業務を統括する者</w:t>
      </w:r>
    </w:p>
    <w:p w14:paraId="196B9C7D"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ウ</w:t>
      </w:r>
      <w:r w:rsidRPr="00A60390">
        <w:rPr>
          <w:rFonts w:ascii="UD デジタル 教科書体 NP-R" w:eastAsia="UD デジタル 教科書体 NP-R" w:hAnsi="ＭＳ 明朝" w:hint="eastAsia"/>
          <w:kern w:val="2"/>
          <w:sz w:val="18"/>
          <w:szCs w:val="18"/>
        </w:rPr>
        <w:t xml:space="preserve">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05F22AE" w14:textId="77777777" w:rsidR="009B388A" w:rsidRPr="00A60390" w:rsidRDefault="009B388A" w:rsidP="009B388A">
      <w:pPr>
        <w:pStyle w:val="num25"/>
        <w:shd w:val="clear" w:color="auto" w:fill="FFFFFF"/>
        <w:spacing w:before="0" w:beforeAutospacing="0" w:after="0" w:afterAutospacing="0" w:line="200" w:lineRule="exact"/>
        <w:ind w:leftChars="76" w:left="156" w:firstLineChars="299" w:firstLine="525"/>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エ</w:t>
      </w:r>
      <w:r w:rsidRPr="00A60390">
        <w:rPr>
          <w:rFonts w:ascii="UD デジタル 教科書体 NP-R" w:eastAsia="UD デジタル 教科書体 NP-R" w:hAnsi="ＭＳ 明朝" w:hint="eastAsia"/>
          <w:kern w:val="2"/>
          <w:sz w:val="18"/>
          <w:szCs w:val="18"/>
        </w:rPr>
        <w:t xml:space="preserve">　事実上事業者の経営に参加していると認められる者</w:t>
      </w:r>
    </w:p>
    <w:p w14:paraId="6CC23AAF" w14:textId="16215AE6" w:rsidR="009B388A" w:rsidRPr="009C4425" w:rsidRDefault="00C77118"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noProof/>
          <w:sz w:val="18"/>
          <w:szCs w:val="18"/>
        </w:rPr>
        <mc:AlternateContent>
          <mc:Choice Requires="wps">
            <w:drawing>
              <wp:anchor distT="0" distB="0" distL="114300" distR="114300" simplePos="0" relativeHeight="251659776" behindDoc="0" locked="0" layoutInCell="1" allowOverlap="1" wp14:anchorId="7BCFFADF" wp14:editId="4F309718">
                <wp:simplePos x="0" y="0"/>
                <wp:positionH relativeFrom="column">
                  <wp:posOffset>0</wp:posOffset>
                </wp:positionH>
                <wp:positionV relativeFrom="paragraph">
                  <wp:posOffset>325755</wp:posOffset>
                </wp:positionV>
                <wp:extent cx="5821045" cy="0"/>
                <wp:effectExtent l="5080" t="11430" r="12700" b="762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244B3" id="Line 2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65pt" to="458.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"/>
            </w:pict>
          </mc:Fallback>
        </mc:AlternateContent>
      </w:r>
      <w:r w:rsidR="009B388A" w:rsidRPr="00A60390">
        <w:rPr>
          <w:rFonts w:ascii="UD デジタル 教科書体 NP-R" w:eastAsia="UD デジタル 教科書体 NP-R" w:hAnsi="ＭＳ 明朝" w:hint="eastAsia"/>
          <w:sz w:val="18"/>
          <w:szCs w:val="18"/>
        </w:rPr>
        <w:t xml:space="preserve"> ⑹</w:t>
      </w:r>
      <w:r w:rsidR="009B388A" w:rsidRPr="00A60390">
        <w:rPr>
          <w:rFonts w:ascii="UD デジタル 教科書体 NP-R" w:eastAsia="UD デジタル 教科書体 NP-R" w:hAnsi="ＭＳ 明朝" w:hint="eastAsia"/>
          <w:kern w:val="2"/>
          <w:sz w:val="18"/>
          <w:szCs w:val="18"/>
        </w:rPr>
        <w:t xml:space="preserve">　</w:t>
      </w:r>
      <w:hyperlink r:id="rId13" w:anchor="e000000032#e000000032" w:history="1">
        <w:r w:rsidR="009B388A" w:rsidRPr="00A60390">
          <w:rPr>
            <w:rStyle w:val="a8"/>
            <w:rFonts w:ascii="UD デジタル 教科書体 NP-R" w:eastAsia="UD デジタル 教科書体 NP-R" w:hAnsi="ＭＳ 明朝" w:hint="eastAsia"/>
            <w:color w:val="auto"/>
            <w:kern w:val="2"/>
            <w:sz w:val="18"/>
            <w:szCs w:val="18"/>
            <w:u w:val="none"/>
          </w:rPr>
          <w:t>前各号</w:t>
        </w:r>
      </w:hyperlink>
      <w:r w:rsidR="009B388A" w:rsidRPr="00A60390">
        <w:rPr>
          <w:rFonts w:ascii="UD デジタル 教科書体 NP-R" w:eastAsia="UD デジタル 教科書体 NP-R" w:hAnsi="ＭＳ 明朝" w:hint="eastAsia"/>
          <w:kern w:val="2"/>
          <w:sz w:val="18"/>
          <w:szCs w:val="18"/>
        </w:rPr>
        <w:t>のいずれかに該当する者であることを知りながら、これを相手方として、条例第２条第５号に規定する公共工事等に係る下請契約、資材又は原材料の購入契約その他の</w:t>
      </w:r>
      <w:r w:rsidR="009B388A" w:rsidRPr="009C4425">
        <w:rPr>
          <w:rFonts w:ascii="UD デジタル 教科書体 NP-R" w:eastAsia="UD デジタル 教科書体 NP-R" w:hAnsi="ＭＳ 明朝" w:hint="eastAsia"/>
          <w:kern w:val="2"/>
          <w:sz w:val="18"/>
          <w:szCs w:val="18"/>
        </w:rPr>
        <w:t>契約を締結した事業者</w:t>
      </w:r>
    </w:p>
    <w:p w14:paraId="725244BB" w14:textId="77777777" w:rsidR="009B388A" w:rsidRPr="00A60390" w:rsidRDefault="009B388A" w:rsidP="009B388A">
      <w:pPr>
        <w:spacing w:line="200" w:lineRule="exact"/>
        <w:ind w:right="824"/>
        <w:rPr>
          <w:rFonts w:ascii="UD デジタル 教科書体 NP-R" w:eastAsia="UD デジタル 教科書体 NP-R" w:hAnsi="ＭＳ 明朝"/>
          <w:szCs w:val="21"/>
        </w:rPr>
      </w:pPr>
    </w:p>
    <w:sectPr w:rsidR="009B388A" w:rsidRPr="00A60390" w:rsidSect="00391E5C">
      <w:headerReference w:type="default" r:id="rId14"/>
      <w:pgSz w:w="11906" w:h="16838" w:code="9"/>
      <w:pgMar w:top="1531" w:right="1418" w:bottom="1152" w:left="1418" w:header="851" w:footer="992" w:gutter="0"/>
      <w:cols w:space="425"/>
      <w:docGrid w:type="linesAndChars" w:linePitch="289" w:charSpace="-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6371" w14:textId="77777777" w:rsidR="00B55FCB" w:rsidRDefault="00B55FCB">
      <w:r>
        <w:separator/>
      </w:r>
    </w:p>
  </w:endnote>
  <w:endnote w:type="continuationSeparator" w:id="0">
    <w:p w14:paraId="79EE2792" w14:textId="77777777" w:rsidR="00B55FCB" w:rsidRDefault="00B5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デジタル 教科書体 NP"/>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7C0A" w14:textId="77777777" w:rsidR="00B55FCB" w:rsidRDefault="00B55FCB">
      <w:r>
        <w:separator/>
      </w:r>
    </w:p>
  </w:footnote>
  <w:footnote w:type="continuationSeparator" w:id="0">
    <w:p w14:paraId="292CF792" w14:textId="77777777" w:rsidR="00B55FCB" w:rsidRDefault="00B5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10B7" w14:textId="77777777" w:rsidR="00DC41CF" w:rsidRPr="00D3793E" w:rsidRDefault="00DC41CF" w:rsidP="00D3793E">
    <w:pPr>
      <w:pStyle w:val="a5"/>
      <w:jc w:val="cent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ED"/>
    <w:rsid w:val="00020C99"/>
    <w:rsid w:val="00027746"/>
    <w:rsid w:val="00034FEA"/>
    <w:rsid w:val="000730D2"/>
    <w:rsid w:val="00084559"/>
    <w:rsid w:val="000946E8"/>
    <w:rsid w:val="00094C7A"/>
    <w:rsid w:val="000A23B5"/>
    <w:rsid w:val="000A6E76"/>
    <w:rsid w:val="0010290B"/>
    <w:rsid w:val="001215C4"/>
    <w:rsid w:val="00125CFE"/>
    <w:rsid w:val="00131651"/>
    <w:rsid w:val="00132891"/>
    <w:rsid w:val="00154397"/>
    <w:rsid w:val="001857A0"/>
    <w:rsid w:val="001F1AA1"/>
    <w:rsid w:val="0021347B"/>
    <w:rsid w:val="00217C15"/>
    <w:rsid w:val="00275F1C"/>
    <w:rsid w:val="00276623"/>
    <w:rsid w:val="002848FA"/>
    <w:rsid w:val="002A0AEC"/>
    <w:rsid w:val="002A6E64"/>
    <w:rsid w:val="002C486B"/>
    <w:rsid w:val="002D014B"/>
    <w:rsid w:val="0031165B"/>
    <w:rsid w:val="00337BCD"/>
    <w:rsid w:val="00381F70"/>
    <w:rsid w:val="00391E5C"/>
    <w:rsid w:val="004650C1"/>
    <w:rsid w:val="00496061"/>
    <w:rsid w:val="004A2ECA"/>
    <w:rsid w:val="004A59FF"/>
    <w:rsid w:val="004C37A9"/>
    <w:rsid w:val="004F20F6"/>
    <w:rsid w:val="004F47FA"/>
    <w:rsid w:val="00513AA9"/>
    <w:rsid w:val="00516112"/>
    <w:rsid w:val="00526CED"/>
    <w:rsid w:val="0053370F"/>
    <w:rsid w:val="00554210"/>
    <w:rsid w:val="00556FA6"/>
    <w:rsid w:val="0056182F"/>
    <w:rsid w:val="00585D15"/>
    <w:rsid w:val="0059229E"/>
    <w:rsid w:val="005A2330"/>
    <w:rsid w:val="005C078F"/>
    <w:rsid w:val="005D2B35"/>
    <w:rsid w:val="005E4DF2"/>
    <w:rsid w:val="005E6D44"/>
    <w:rsid w:val="005F79BF"/>
    <w:rsid w:val="006040A4"/>
    <w:rsid w:val="00610145"/>
    <w:rsid w:val="00641975"/>
    <w:rsid w:val="00644A7C"/>
    <w:rsid w:val="006571AE"/>
    <w:rsid w:val="00674949"/>
    <w:rsid w:val="006835D8"/>
    <w:rsid w:val="00694A60"/>
    <w:rsid w:val="006B4784"/>
    <w:rsid w:val="006C21FF"/>
    <w:rsid w:val="006C7121"/>
    <w:rsid w:val="007046FC"/>
    <w:rsid w:val="00706AB1"/>
    <w:rsid w:val="00710782"/>
    <w:rsid w:val="00724DC3"/>
    <w:rsid w:val="007362A0"/>
    <w:rsid w:val="00756404"/>
    <w:rsid w:val="00770994"/>
    <w:rsid w:val="00793D6B"/>
    <w:rsid w:val="007A1C0B"/>
    <w:rsid w:val="007B2B48"/>
    <w:rsid w:val="007B69A7"/>
    <w:rsid w:val="008044DF"/>
    <w:rsid w:val="00811C5D"/>
    <w:rsid w:val="008157BF"/>
    <w:rsid w:val="00816F5F"/>
    <w:rsid w:val="008224B2"/>
    <w:rsid w:val="00833259"/>
    <w:rsid w:val="008351B5"/>
    <w:rsid w:val="00840005"/>
    <w:rsid w:val="00841751"/>
    <w:rsid w:val="00847BB1"/>
    <w:rsid w:val="00863DB2"/>
    <w:rsid w:val="00884B5D"/>
    <w:rsid w:val="00886553"/>
    <w:rsid w:val="008B741B"/>
    <w:rsid w:val="008C2490"/>
    <w:rsid w:val="008E7BC7"/>
    <w:rsid w:val="009105FA"/>
    <w:rsid w:val="009377B7"/>
    <w:rsid w:val="00944E79"/>
    <w:rsid w:val="00963B50"/>
    <w:rsid w:val="009A01B2"/>
    <w:rsid w:val="009A499A"/>
    <w:rsid w:val="009B0F70"/>
    <w:rsid w:val="009B27F3"/>
    <w:rsid w:val="009B32FA"/>
    <w:rsid w:val="009B388A"/>
    <w:rsid w:val="009C4425"/>
    <w:rsid w:val="009D3CE8"/>
    <w:rsid w:val="00A137A1"/>
    <w:rsid w:val="00A41768"/>
    <w:rsid w:val="00A475EF"/>
    <w:rsid w:val="00A60390"/>
    <w:rsid w:val="00A81D0C"/>
    <w:rsid w:val="00A85E0D"/>
    <w:rsid w:val="00AC22FD"/>
    <w:rsid w:val="00AD244A"/>
    <w:rsid w:val="00B1309D"/>
    <w:rsid w:val="00B23676"/>
    <w:rsid w:val="00B310CD"/>
    <w:rsid w:val="00B55FCB"/>
    <w:rsid w:val="00B67116"/>
    <w:rsid w:val="00B744B9"/>
    <w:rsid w:val="00B85E87"/>
    <w:rsid w:val="00B93C23"/>
    <w:rsid w:val="00BA1BFD"/>
    <w:rsid w:val="00BA6381"/>
    <w:rsid w:val="00C05619"/>
    <w:rsid w:val="00C32AFE"/>
    <w:rsid w:val="00C33EBB"/>
    <w:rsid w:val="00C533C3"/>
    <w:rsid w:val="00C77118"/>
    <w:rsid w:val="00CC3172"/>
    <w:rsid w:val="00D105B3"/>
    <w:rsid w:val="00D3793E"/>
    <w:rsid w:val="00D457AC"/>
    <w:rsid w:val="00D51CF2"/>
    <w:rsid w:val="00D76727"/>
    <w:rsid w:val="00D81E42"/>
    <w:rsid w:val="00DA6470"/>
    <w:rsid w:val="00DC41CF"/>
    <w:rsid w:val="00DE41A4"/>
    <w:rsid w:val="00E244B1"/>
    <w:rsid w:val="00E24541"/>
    <w:rsid w:val="00E35B0D"/>
    <w:rsid w:val="00E56DF5"/>
    <w:rsid w:val="00E64531"/>
    <w:rsid w:val="00E64B94"/>
    <w:rsid w:val="00EB51D5"/>
    <w:rsid w:val="00ED5A5D"/>
    <w:rsid w:val="00EE4398"/>
    <w:rsid w:val="00EF07D9"/>
    <w:rsid w:val="00F24BB7"/>
    <w:rsid w:val="00F35E9D"/>
    <w:rsid w:val="00F413C4"/>
    <w:rsid w:val="00F50DD8"/>
    <w:rsid w:val="00F71E56"/>
    <w:rsid w:val="00F85909"/>
    <w:rsid w:val="00F9582C"/>
    <w:rsid w:val="00FB011F"/>
    <w:rsid w:val="00FB5D79"/>
    <w:rsid w:val="00FC33E6"/>
    <w:rsid w:val="00FD3A82"/>
    <w:rsid w:val="00FE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9A693B"/>
  <w15:chartTrackingRefBased/>
  <w15:docId w15:val="{80DF6760-95BC-4928-A051-ACFF1B59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3CE8"/>
    <w:pPr>
      <w:jc w:val="center"/>
    </w:pPr>
  </w:style>
  <w:style w:type="paragraph" w:styleId="a4">
    <w:name w:val="Closing"/>
    <w:basedOn w:val="a"/>
    <w:rsid w:val="009D3CE8"/>
    <w:pPr>
      <w:jc w:val="right"/>
    </w:pPr>
  </w:style>
  <w:style w:type="paragraph" w:styleId="a5">
    <w:name w:val="header"/>
    <w:basedOn w:val="a"/>
    <w:rsid w:val="00D3793E"/>
    <w:pPr>
      <w:tabs>
        <w:tab w:val="center" w:pos="4252"/>
        <w:tab w:val="right" w:pos="8504"/>
      </w:tabs>
      <w:snapToGrid w:val="0"/>
    </w:pPr>
  </w:style>
  <w:style w:type="paragraph" w:styleId="a6">
    <w:name w:val="footer"/>
    <w:basedOn w:val="a"/>
    <w:rsid w:val="00D3793E"/>
    <w:pPr>
      <w:tabs>
        <w:tab w:val="center" w:pos="4252"/>
        <w:tab w:val="right" w:pos="8504"/>
      </w:tabs>
      <w:snapToGrid w:val="0"/>
    </w:pPr>
  </w:style>
  <w:style w:type="character" w:styleId="a7">
    <w:name w:val="page number"/>
    <w:basedOn w:val="a0"/>
    <w:rsid w:val="00D3793E"/>
  </w:style>
  <w:style w:type="character" w:styleId="a8">
    <w:name w:val="Hyperlink"/>
    <w:rsid w:val="002D014B"/>
    <w:rPr>
      <w:color w:val="0000FF"/>
      <w:u w:val="single"/>
    </w:rPr>
  </w:style>
  <w:style w:type="paragraph" w:customStyle="1" w:styleId="title10">
    <w:name w:val="title10"/>
    <w:basedOn w:val="a"/>
    <w:rsid w:val="002D014B"/>
    <w:pPr>
      <w:widowControl/>
      <w:spacing w:before="100" w:beforeAutospacing="1" w:after="100" w:afterAutospacing="1"/>
      <w:ind w:left="240"/>
      <w:jc w:val="left"/>
    </w:pPr>
    <w:rPr>
      <w:rFonts w:ascii="ＭＳ Ｐゴシック" w:eastAsia="ＭＳ Ｐゴシック" w:hAnsi="ＭＳ Ｐゴシック" w:cs="ＭＳ Ｐゴシック"/>
      <w:kern w:val="0"/>
      <w:sz w:val="24"/>
    </w:rPr>
  </w:style>
  <w:style w:type="paragraph" w:customStyle="1" w:styleId="num16">
    <w:name w:val="num16"/>
    <w:basedOn w:val="a"/>
    <w:rsid w:val="002D01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rPr>
  </w:style>
  <w:style w:type="paragraph" w:customStyle="1" w:styleId="num22">
    <w:name w:val="num22"/>
    <w:basedOn w:val="a"/>
    <w:rsid w:val="002D014B"/>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rPr>
  </w:style>
  <w:style w:type="paragraph" w:customStyle="1" w:styleId="num25">
    <w:name w:val="num25"/>
    <w:basedOn w:val="a"/>
    <w:rsid w:val="002D014B"/>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rPr>
  </w:style>
  <w:style w:type="character" w:customStyle="1" w:styleId="cm30">
    <w:name w:val="cm30"/>
    <w:basedOn w:val="a0"/>
    <w:rsid w:val="002D014B"/>
  </w:style>
  <w:style w:type="character" w:customStyle="1" w:styleId="numcm">
    <w:name w:val="num cm"/>
    <w:basedOn w:val="a0"/>
    <w:rsid w:val="002D014B"/>
  </w:style>
  <w:style w:type="table" w:styleId="a9">
    <w:name w:val="Table Grid"/>
    <w:basedOn w:val="a1"/>
    <w:rsid w:val="00E5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qFormat/>
    <w:rsid w:val="00C771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5611">
      <w:bodyDiv w:val="1"/>
      <w:marLeft w:val="0"/>
      <w:marRight w:val="0"/>
      <w:marTop w:val="0"/>
      <w:marBottom w:val="0"/>
      <w:divBdr>
        <w:top w:val="none" w:sz="0" w:space="0" w:color="auto"/>
        <w:left w:val="none" w:sz="0" w:space="0" w:color="auto"/>
        <w:bottom w:val="none" w:sz="0" w:space="0" w:color="auto"/>
        <w:right w:val="none" w:sz="0" w:space="0" w:color="auto"/>
      </w:divBdr>
    </w:div>
    <w:div w:id="804542232">
      <w:bodyDiv w:val="1"/>
      <w:marLeft w:val="0"/>
      <w:marRight w:val="0"/>
      <w:marTop w:val="0"/>
      <w:marBottom w:val="0"/>
      <w:divBdr>
        <w:top w:val="none" w:sz="0" w:space="0" w:color="auto"/>
        <w:left w:val="none" w:sz="0" w:space="0" w:color="auto"/>
        <w:bottom w:val="none" w:sz="0" w:space="0" w:color="auto"/>
        <w:right w:val="none" w:sz="0" w:space="0" w:color="auto"/>
      </w:divBdr>
    </w:div>
    <w:div w:id="131401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settsu.osaka.jp/add/reiki/reiki_honbun/v100RG00000710.html" TargetMode="External"/><Relationship Id="rId13" Type="http://schemas.openxmlformats.org/officeDocument/2006/relationships/hyperlink" Target="http://www.city.settsu.osaka.jp/add/reiki/reiki_honbun/v100RG00000710.html" TargetMode="External"/><Relationship Id="rId3" Type="http://schemas.openxmlformats.org/officeDocument/2006/relationships/settings" Target="settings.xml"/><Relationship Id="rId7" Type="http://schemas.openxmlformats.org/officeDocument/2006/relationships/hyperlink" Target="http://www.city.settsu.osaka.jp/add/reiki/reiki_honbun/v100RG00000708.html?id=j2_k1_g3" TargetMode="External"/><Relationship Id="rId12" Type="http://schemas.openxmlformats.org/officeDocument/2006/relationships/hyperlink" Target="http://www.city.settsu.osaka.jp/add/reiki/reiki_honbun/v100RG00000710.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ity.settsu.osaka.jp/add/reiki/reiki_honbun/v100RG00000710.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ity.settsu.osaka.jp/add/reiki/reiki_honbun/v100RG00000710.html" TargetMode="External"/><Relationship Id="rId4" Type="http://schemas.openxmlformats.org/officeDocument/2006/relationships/webSettings" Target="webSettings.xml"/><Relationship Id="rId9" Type="http://schemas.openxmlformats.org/officeDocument/2006/relationships/hyperlink" Target="http://www.city.settsu.osaka.jp/add/reiki/reiki_honbun/v100RG00000710.html"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1A405-29A8-45DE-887B-5CC150759C0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2</Pages>
  <Words>2918</Words>
  <Characters>1041</Characters>
  <DocSecurity>0</DocSecurity>
  <Lines>8</Lines>
  <Paragraphs>7</Paragraphs>
  <ScaleCrop>false</ScaleCrop>
  <LinksUpToDate>false</LinksUpToDate>
  <CharactersWithSpaces>3952</CharactersWithSpaces>
  <SharedDoc>false</SharedDoc>
  <HLinks>
    <vt:vector baseType="variant" size="42">
      <vt:variant>
        <vt:i4>5439524</vt:i4>
      </vt:variant>
      <vt:variant>
        <vt:i4>18</vt:i4>
      </vt:variant>
      <vt:variant>
        <vt:i4>0</vt:i4>
      </vt:variant>
      <vt:variant>
        <vt:i4>5</vt:i4>
      </vt:variant>
      <vt:variant>
        <vt:lpwstr>http://www.city.settsu.osaka.jp/add/reiki/reiki_honbun/v100RG00000710.html</vt:lpwstr>
      </vt:variant>
      <vt:variant>
        <vt:lpwstr>e000000032#e000000032</vt:lpwstr>
      </vt:variant>
      <vt:variant>
        <vt:i4>5570595</vt:i4>
      </vt:variant>
      <vt:variant>
        <vt:i4>15</vt:i4>
      </vt:variant>
      <vt:variant>
        <vt:i4>0</vt:i4>
      </vt:variant>
      <vt:variant>
        <vt:i4>5</vt:i4>
      </vt:variant>
      <vt:variant>
        <vt:lpwstr>http://www.city.settsu.osaka.jp/add/reiki/reiki_honbun/v100RG00000710.html</vt:lpwstr>
      </vt:variant>
      <vt:variant>
        <vt:lpwstr>e000000043#e000000043</vt:lpwstr>
      </vt:variant>
      <vt:variant>
        <vt:i4>5439524</vt:i4>
      </vt:variant>
      <vt:variant>
        <vt:i4>12</vt:i4>
      </vt:variant>
      <vt:variant>
        <vt:i4>0</vt:i4>
      </vt:variant>
      <vt:variant>
        <vt:i4>5</vt:i4>
      </vt:variant>
      <vt:variant>
        <vt:lpwstr>http://www.city.settsu.osaka.jp/add/reiki/reiki_honbun/v100RG00000710.html</vt:lpwstr>
      </vt:variant>
      <vt:variant>
        <vt:lpwstr>e000000032#e000000032</vt:lpwstr>
      </vt:variant>
      <vt:variant>
        <vt:i4>5439522</vt:i4>
      </vt:variant>
      <vt:variant>
        <vt:i4>9</vt:i4>
      </vt:variant>
      <vt:variant>
        <vt:i4>0</vt:i4>
      </vt:variant>
      <vt:variant>
        <vt:i4>5</vt:i4>
      </vt:variant>
      <vt:variant>
        <vt:lpwstr>http://www.city.settsu.osaka.jp/add/reiki/reiki_honbun/v100RG00000710.html</vt:lpwstr>
      </vt:variant>
      <vt:variant>
        <vt:lpwstr>e000000054#e000000054</vt:lpwstr>
      </vt:variant>
      <vt:variant>
        <vt:i4>5505060</vt:i4>
      </vt:variant>
      <vt:variant>
        <vt:i4>6</vt:i4>
      </vt:variant>
      <vt:variant>
        <vt:i4>0</vt:i4>
      </vt:variant>
      <vt:variant>
        <vt:i4>5</vt:i4>
      </vt:variant>
      <vt:variant>
        <vt:lpwstr>http://www.city.settsu.osaka.jp/add/reiki/reiki_honbun/v100RG00000710.html</vt:lpwstr>
      </vt:variant>
      <vt:variant>
        <vt:lpwstr>e000000035#e000000035</vt:lpwstr>
      </vt:variant>
      <vt:variant>
        <vt:i4>5767204</vt:i4>
      </vt:variant>
      <vt:variant>
        <vt:i4>3</vt:i4>
      </vt:variant>
      <vt:variant>
        <vt:i4>0</vt:i4>
      </vt:variant>
      <vt:variant>
        <vt:i4>5</vt:i4>
      </vt:variant>
      <vt:variant>
        <vt:lpwstr>http://www.city.settsu.osaka.jp/add/reiki/reiki_honbun/v100RG00000710.html</vt:lpwstr>
      </vt:variant>
      <vt:variant>
        <vt:lpwstr>e000000039#e000000039</vt:lpwstr>
      </vt:variant>
      <vt:variant>
        <vt:i4>6750289</vt:i4>
      </vt:variant>
      <vt:variant>
        <vt:i4>0</vt:i4>
      </vt:variant>
      <vt:variant>
        <vt:i4>0</vt:i4>
      </vt:variant>
      <vt:variant>
        <vt:i4>5</vt:i4>
      </vt:variant>
      <vt:variant>
        <vt:lpwstr>http://www.city.settsu.osaka.jp/add/reiki/reiki_honbun/v100RG00000708.html?id=j2_k1_g3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2025-02-26T04:29:00Z</cp:lastPrinted>
  <dcterms:created xsi:type="dcterms:W3CDTF">2026-06-05T05:27:00Z</dcterms:created>
  <dcterms:modified xsi:type="dcterms:W3CDTF">2026-08-19T06:43:00Z</dcterms:modified>
</cp:coreProperties>
</file>