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8976F" w14:textId="0CC969BB" w:rsidR="00B351F0" w:rsidRPr="005027D8" w:rsidRDefault="001130DF" w:rsidP="00B351F0">
      <w:pPr>
        <w:jc w:val="center"/>
        <w:rPr>
          <w:rFonts w:hAnsi="ＭＳ Ｐ明朝" w:cs="Times New Roman"/>
          <w:sz w:val="28"/>
          <w:szCs w:val="28"/>
        </w:rPr>
      </w:pPr>
      <w:r w:rsidRPr="00B351F0">
        <w:rPr>
          <w:rFonts w:hAnsi="ＭＳ Ｐ明朝" w:cs="Times New Roman" w:hint="eastAsia"/>
          <w:b/>
          <w:noProof/>
          <w:szCs w:val="21"/>
        </w:rPr>
        <mc:AlternateContent>
          <mc:Choice Requires="wps">
            <w:drawing>
              <wp:anchor distT="0" distB="0" distL="114300" distR="114300" simplePos="0" relativeHeight="251661312" behindDoc="0" locked="0" layoutInCell="1" allowOverlap="1" wp14:anchorId="3F6805B7" wp14:editId="2B1E2961">
                <wp:simplePos x="0" y="0"/>
                <wp:positionH relativeFrom="column">
                  <wp:posOffset>4577715</wp:posOffset>
                </wp:positionH>
                <wp:positionV relativeFrom="paragraph">
                  <wp:posOffset>-574675</wp:posOffset>
                </wp:positionV>
                <wp:extent cx="102870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28700" cy="3143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DBBCA7D" w14:textId="09867031" w:rsidR="00B351F0" w:rsidRPr="00144424" w:rsidRDefault="00B351F0" w:rsidP="00B351F0">
                            <w:pPr>
                              <w:jc w:val="center"/>
                              <w:rPr>
                                <w:rFonts w:ascii="BIZ UDPゴシック" w:eastAsia="BIZ UDPゴシック" w:hAnsi="BIZ UDPゴシック"/>
                                <w:sz w:val="26"/>
                                <w:szCs w:val="26"/>
                              </w:rPr>
                            </w:pPr>
                            <w:r w:rsidRPr="00144424">
                              <w:rPr>
                                <w:rFonts w:ascii="BIZ UDPゴシック" w:eastAsia="BIZ UDPゴシック" w:hAnsi="BIZ UDPゴシック" w:hint="eastAsia"/>
                                <w:sz w:val="26"/>
                                <w:szCs w:val="26"/>
                              </w:rPr>
                              <w:t>資料</w:t>
                            </w:r>
                            <w:r w:rsidR="00537BD2">
                              <w:rPr>
                                <w:rFonts w:ascii="BIZ UDPゴシック" w:eastAsia="BIZ UDPゴシック" w:hAnsi="BIZ UDPゴシック" w:hint="eastAsia"/>
                                <w:sz w:val="26"/>
                                <w:szCs w:val="26"/>
                              </w:rPr>
                              <w:t>３－２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805B7" id="正方形/長方形 1" o:spid="_x0000_s1026" style="position:absolute;left:0;text-align:left;margin-left:360.45pt;margin-top:-45.25pt;width:8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" fillcolor="window" strokecolor="windowText" strokeweight="1.5pt">
                <v:textbox>
                  <w:txbxContent>
                    <w:p w14:paraId="6DBBCA7D" w14:textId="09867031" w:rsidR="00B351F0" w:rsidRPr="00144424" w:rsidRDefault="00B351F0" w:rsidP="00B351F0">
                      <w:pPr>
                        <w:jc w:val="center"/>
                        <w:rPr>
                          <w:rFonts w:ascii="BIZ UDPゴシック" w:eastAsia="BIZ UDPゴシック" w:hAnsi="BIZ UDPゴシック"/>
                          <w:sz w:val="26"/>
                          <w:szCs w:val="26"/>
                        </w:rPr>
                      </w:pPr>
                      <w:r w:rsidRPr="00144424">
                        <w:rPr>
                          <w:rFonts w:ascii="BIZ UDPゴシック" w:eastAsia="BIZ UDPゴシック" w:hAnsi="BIZ UDPゴシック" w:hint="eastAsia"/>
                          <w:sz w:val="26"/>
                          <w:szCs w:val="26"/>
                        </w:rPr>
                        <w:t>資料</w:t>
                      </w:r>
                      <w:r w:rsidR="00537BD2">
                        <w:rPr>
                          <w:rFonts w:ascii="BIZ UDPゴシック" w:eastAsia="BIZ UDPゴシック" w:hAnsi="BIZ UDPゴシック" w:hint="eastAsia"/>
                          <w:sz w:val="26"/>
                          <w:szCs w:val="26"/>
                        </w:rPr>
                        <w:t>３－２</w:t>
                      </w:r>
                    </w:p>
                  </w:txbxContent>
                </v:textbox>
              </v:rect>
            </w:pict>
          </mc:Fallback>
        </mc:AlternateContent>
      </w:r>
      <w:r w:rsidR="005027D8">
        <w:rPr>
          <w:rFonts w:hAnsi="ＭＳ Ｐ明朝" w:cs="Times New Roman" w:hint="eastAsia"/>
          <w:sz w:val="28"/>
          <w:szCs w:val="28"/>
        </w:rPr>
        <w:t>PDCAサイクルによる第7期吹田市障がい福祉計画の変更について</w:t>
      </w:r>
    </w:p>
    <w:p w14:paraId="3916859F" w14:textId="77777777" w:rsidR="00B351F0" w:rsidRDefault="00B351F0" w:rsidP="00B351F0">
      <w:pPr>
        <w:jc w:val="left"/>
        <w:rPr>
          <w:rFonts w:hAnsi="ＭＳ Ｐ明朝" w:cs="Times New Roman"/>
          <w:szCs w:val="21"/>
        </w:rPr>
      </w:pPr>
    </w:p>
    <w:p w14:paraId="3010E7D3" w14:textId="77777777" w:rsidR="00B864B5" w:rsidRDefault="005027D8" w:rsidP="00B864B5">
      <w:pPr>
        <w:ind w:firstLineChars="100" w:firstLine="210"/>
        <w:jc w:val="left"/>
        <w:rPr>
          <w:rFonts w:hAnsi="ＭＳ Ｐ明朝" w:cs="Times New Roman"/>
          <w:szCs w:val="21"/>
        </w:rPr>
      </w:pPr>
      <w:r>
        <w:rPr>
          <w:rFonts w:hAnsi="ＭＳ Ｐ明朝" w:cs="Times New Roman" w:hint="eastAsia"/>
          <w:szCs w:val="21"/>
        </w:rPr>
        <w:t>計画の進捗状況を確認したところ、成果目標及びサービスの利用見込み量の見直しが必要となりましたので、以下のとおり</w:t>
      </w:r>
      <w:r w:rsidR="00B864B5">
        <w:rPr>
          <w:rFonts w:hAnsi="ＭＳ Ｐ明朝" w:cs="Times New Roman" w:hint="eastAsia"/>
          <w:szCs w:val="21"/>
        </w:rPr>
        <w:t>変更</w:t>
      </w:r>
      <w:r>
        <w:rPr>
          <w:rFonts w:hAnsi="ＭＳ Ｐ明朝" w:cs="Times New Roman" w:hint="eastAsia"/>
          <w:szCs w:val="21"/>
        </w:rPr>
        <w:t>します。</w:t>
      </w:r>
      <w:r w:rsidR="00B864B5">
        <w:rPr>
          <w:rFonts w:hAnsi="ＭＳ Ｐ明朝" w:cs="Times New Roman" w:hint="eastAsia"/>
          <w:szCs w:val="21"/>
        </w:rPr>
        <w:t>変更にあたっては、本審議会での御議論を踏まえ、吹田市障がい者福祉事業推進本部で決定します。</w:t>
      </w:r>
    </w:p>
    <w:p w14:paraId="139A52EF" w14:textId="77777777" w:rsidR="005027D8" w:rsidRDefault="005027D8" w:rsidP="00B351F0">
      <w:pPr>
        <w:jc w:val="left"/>
        <w:rPr>
          <w:rFonts w:hAnsi="ＭＳ Ｐ明朝" w:cs="Times New Roman"/>
          <w:szCs w:val="21"/>
        </w:rPr>
      </w:pPr>
    </w:p>
    <w:p w14:paraId="226C6707" w14:textId="77777777" w:rsidR="00674BC9" w:rsidRDefault="00674BC9" w:rsidP="00B351F0">
      <w:pPr>
        <w:jc w:val="left"/>
        <w:rPr>
          <w:rFonts w:hAnsi="ＭＳ Ｐ明朝" w:cs="Times New Roman"/>
          <w:szCs w:val="21"/>
        </w:rPr>
      </w:pPr>
      <w:r>
        <w:rPr>
          <w:rFonts w:hAnsi="ＭＳ Ｐ明朝" w:cs="Times New Roman" w:hint="eastAsia"/>
          <w:szCs w:val="21"/>
        </w:rPr>
        <w:t>１　成果目標（１）福祉施設の入所者の地域生活への移行</w:t>
      </w:r>
    </w:p>
    <w:p w14:paraId="33B946F8" w14:textId="77777777" w:rsidR="00674BC9" w:rsidRDefault="00674BC9" w:rsidP="00B351F0">
      <w:pPr>
        <w:jc w:val="left"/>
        <w:rPr>
          <w:rFonts w:hAnsi="ＭＳ Ｐ明朝" w:cs="Times New Roman"/>
          <w:szCs w:val="21"/>
        </w:rPr>
      </w:pPr>
      <w:r>
        <w:rPr>
          <w:rFonts w:hAnsi="ＭＳ Ｐ明朝" w:cs="Times New Roman" w:hint="eastAsia"/>
          <w:szCs w:val="21"/>
        </w:rPr>
        <w:t xml:space="preserve">　　イ　成果目標達成に向けての取組（54ページ）</w:t>
      </w:r>
    </w:p>
    <w:p w14:paraId="65E4603F" w14:textId="77777777" w:rsidR="00674BC9" w:rsidRDefault="00674BC9" w:rsidP="00B351F0">
      <w:pPr>
        <w:jc w:val="left"/>
        <w:rPr>
          <w:rFonts w:hAnsi="ＭＳ Ｐ明朝" w:cs="Times New Roman"/>
          <w:szCs w:val="21"/>
        </w:rPr>
      </w:pPr>
      <w:r>
        <w:rPr>
          <w:rFonts w:hAnsi="ＭＳ Ｐ明朝" w:cs="Times New Roman" w:hint="eastAsia"/>
          <w:szCs w:val="21"/>
        </w:rPr>
        <w:t xml:space="preserve">　　（ア）</w:t>
      </w:r>
      <w:r w:rsidRPr="00F90A48">
        <w:rPr>
          <w:rFonts w:hAnsi="ＭＳ Ｐ明朝" w:cs="Times New Roman" w:hint="eastAsia"/>
          <w:szCs w:val="21"/>
          <w:bdr w:val="single" w:sz="4" w:space="0" w:color="auto"/>
        </w:rPr>
        <w:t>修正前</w:t>
      </w:r>
      <w:r>
        <w:rPr>
          <w:rFonts w:hAnsi="ＭＳ Ｐ明朝" w:cs="Times New Roman" w:hint="eastAsia"/>
          <w:szCs w:val="21"/>
        </w:rPr>
        <w:t>施設入所</w:t>
      </w:r>
      <w:r w:rsidRPr="00901732">
        <w:rPr>
          <w:rFonts w:hAnsi="ＭＳ Ｐ明朝" w:cs="Times New Roman" w:hint="eastAsia"/>
          <w:szCs w:val="21"/>
          <w:u w:val="single"/>
        </w:rPr>
        <w:t>や入院中</w:t>
      </w:r>
      <w:r>
        <w:rPr>
          <w:rFonts w:hAnsi="ＭＳ Ｐ明朝" w:cs="Times New Roman" w:hint="eastAsia"/>
          <w:szCs w:val="21"/>
        </w:rPr>
        <w:t>の障がい者について、現在の状況や意向の把握に努め</w:t>
      </w:r>
    </w:p>
    <w:p w14:paraId="054D4E05" w14:textId="77777777" w:rsidR="00674BC9" w:rsidRDefault="00674BC9" w:rsidP="00674BC9">
      <w:pPr>
        <w:ind w:firstLineChars="800" w:firstLine="1680"/>
        <w:jc w:val="left"/>
        <w:rPr>
          <w:rFonts w:hAnsi="ＭＳ Ｐ明朝" w:cs="Times New Roman"/>
          <w:szCs w:val="21"/>
          <w:bdr w:val="single" w:sz="4" w:space="0" w:color="auto"/>
        </w:rPr>
      </w:pPr>
      <w:r>
        <w:rPr>
          <w:rFonts w:hAnsi="ＭＳ Ｐ明朝" w:cs="Times New Roman" w:hint="eastAsia"/>
          <w:szCs w:val="21"/>
        </w:rPr>
        <w:t>ます。</w:t>
      </w:r>
    </w:p>
    <w:p w14:paraId="01B6D655" w14:textId="77777777" w:rsidR="00674BC9" w:rsidRDefault="00674BC9" w:rsidP="00B351F0">
      <w:pPr>
        <w:jc w:val="left"/>
        <w:rPr>
          <w:rFonts w:hAnsi="ＭＳ Ｐ明朝" w:cs="Times New Roman"/>
          <w:szCs w:val="21"/>
        </w:rPr>
      </w:pPr>
      <w:r w:rsidRPr="00674BC9">
        <w:rPr>
          <w:rFonts w:hAnsi="ＭＳ Ｐ明朝" w:cs="Times New Roman" w:hint="eastAsia"/>
          <w:szCs w:val="21"/>
        </w:rPr>
        <w:t xml:space="preserve">　　　　　</w:t>
      </w:r>
      <w:r w:rsidRPr="00F90A48">
        <w:rPr>
          <w:rFonts w:hAnsi="ＭＳ Ｐ明朝" w:cs="Times New Roman" w:hint="eastAsia"/>
          <w:szCs w:val="21"/>
          <w:bdr w:val="single" w:sz="4" w:space="0" w:color="auto"/>
        </w:rPr>
        <w:t>修正後</w:t>
      </w:r>
      <w:r>
        <w:rPr>
          <w:rFonts w:hAnsi="ＭＳ Ｐ明朝" w:cs="Times New Roman" w:hint="eastAsia"/>
          <w:szCs w:val="21"/>
        </w:rPr>
        <w:t>施設入所の障がい者について、現在の状況や意向の把握に努めます。</w:t>
      </w:r>
    </w:p>
    <w:p w14:paraId="5E493D6A" w14:textId="77777777" w:rsidR="00901732" w:rsidRDefault="00674BC9" w:rsidP="00674BC9">
      <w:pPr>
        <w:jc w:val="left"/>
        <w:rPr>
          <w:rFonts w:hAnsi="ＭＳ Ｐ明朝" w:cs="Times New Roman"/>
          <w:szCs w:val="21"/>
        </w:rPr>
      </w:pPr>
      <w:r>
        <w:rPr>
          <w:rFonts w:hAnsi="ＭＳ Ｐ明朝" w:cs="Times New Roman" w:hint="eastAsia"/>
          <w:szCs w:val="21"/>
        </w:rPr>
        <w:t xml:space="preserve">　　（イ）</w:t>
      </w:r>
      <w:r w:rsidRPr="00F90A48">
        <w:rPr>
          <w:rFonts w:hAnsi="ＭＳ Ｐ明朝" w:cs="Times New Roman" w:hint="eastAsia"/>
          <w:szCs w:val="21"/>
          <w:bdr w:val="single" w:sz="4" w:space="0" w:color="auto"/>
        </w:rPr>
        <w:t>修正前</w:t>
      </w:r>
      <w:r w:rsidRPr="00674BC9">
        <w:rPr>
          <w:rFonts w:hAnsi="ＭＳ Ｐ明朝" w:cs="Times New Roman" w:hint="eastAsia"/>
          <w:szCs w:val="21"/>
        </w:rPr>
        <w:t>地域</w:t>
      </w:r>
      <w:r>
        <w:rPr>
          <w:rFonts w:hAnsi="ＭＳ Ｐ明朝" w:cs="Times New Roman" w:hint="eastAsia"/>
          <w:szCs w:val="21"/>
        </w:rPr>
        <w:t>移行支援及び地域定着支援のサービスについて入所施設</w:t>
      </w:r>
      <w:r w:rsidRPr="00901732">
        <w:rPr>
          <w:rFonts w:hAnsi="ＭＳ Ｐ明朝" w:cs="Times New Roman" w:hint="eastAsia"/>
          <w:szCs w:val="21"/>
          <w:u w:val="single"/>
        </w:rPr>
        <w:t>や医療機関</w:t>
      </w:r>
    </w:p>
    <w:p w14:paraId="3AC5F0BD" w14:textId="77777777" w:rsidR="00674BC9" w:rsidRPr="00901732" w:rsidRDefault="00674BC9" w:rsidP="00901732">
      <w:pPr>
        <w:ind w:firstLineChars="800" w:firstLine="1680"/>
        <w:jc w:val="left"/>
        <w:rPr>
          <w:rFonts w:hAnsi="ＭＳ Ｐ明朝" w:cs="Times New Roman"/>
          <w:szCs w:val="21"/>
        </w:rPr>
      </w:pPr>
      <w:r>
        <w:rPr>
          <w:rFonts w:hAnsi="ＭＳ Ｐ明朝" w:cs="Times New Roman" w:hint="eastAsia"/>
          <w:szCs w:val="21"/>
        </w:rPr>
        <w:t>へ</w:t>
      </w:r>
      <w:r w:rsidR="00901732">
        <w:rPr>
          <w:rFonts w:hAnsi="ＭＳ Ｐ明朝" w:cs="Times New Roman" w:hint="eastAsia"/>
          <w:szCs w:val="21"/>
        </w:rPr>
        <w:t>周知し、サービスの利用促進を図ります。</w:t>
      </w:r>
    </w:p>
    <w:p w14:paraId="56B15C59" w14:textId="77777777" w:rsidR="00901732" w:rsidRDefault="00674BC9" w:rsidP="00901732">
      <w:pPr>
        <w:jc w:val="left"/>
        <w:rPr>
          <w:rFonts w:hAnsi="ＭＳ Ｐ明朝" w:cs="Times New Roman"/>
          <w:szCs w:val="21"/>
        </w:rPr>
      </w:pPr>
      <w:r w:rsidRPr="00674BC9">
        <w:rPr>
          <w:rFonts w:hAnsi="ＭＳ Ｐ明朝" w:cs="Times New Roman" w:hint="eastAsia"/>
          <w:szCs w:val="21"/>
        </w:rPr>
        <w:t xml:space="preserve">　　　　　</w:t>
      </w:r>
      <w:r w:rsidRPr="00F90A48">
        <w:rPr>
          <w:rFonts w:hAnsi="ＭＳ Ｐ明朝" w:cs="Times New Roman" w:hint="eastAsia"/>
          <w:szCs w:val="21"/>
          <w:bdr w:val="single" w:sz="4" w:space="0" w:color="auto"/>
        </w:rPr>
        <w:t>修正後</w:t>
      </w:r>
      <w:r w:rsidR="00901732" w:rsidRPr="00674BC9">
        <w:rPr>
          <w:rFonts w:hAnsi="ＭＳ Ｐ明朝" w:cs="Times New Roman" w:hint="eastAsia"/>
          <w:szCs w:val="21"/>
        </w:rPr>
        <w:t>地域</w:t>
      </w:r>
      <w:r w:rsidR="00901732">
        <w:rPr>
          <w:rFonts w:hAnsi="ＭＳ Ｐ明朝" w:cs="Times New Roman" w:hint="eastAsia"/>
          <w:szCs w:val="21"/>
        </w:rPr>
        <w:t>移行支援及び地域定着支援のサービスについて入所施設へ周知し、</w:t>
      </w:r>
    </w:p>
    <w:p w14:paraId="6D30AC6E" w14:textId="77777777" w:rsidR="00674BC9" w:rsidRDefault="00E363CE" w:rsidP="00901732">
      <w:pPr>
        <w:ind w:firstLineChars="800" w:firstLine="1680"/>
        <w:jc w:val="left"/>
        <w:rPr>
          <w:rFonts w:hAnsi="ＭＳ Ｐ明朝" w:cs="Times New Roman"/>
          <w:szCs w:val="21"/>
        </w:rPr>
      </w:pPr>
      <w:r w:rsidRPr="00901732">
        <w:rPr>
          <w:rFonts w:hAnsi="ＭＳ Ｐ明朝" w:cs="Times New Roman"/>
          <w:noProof/>
          <w:szCs w:val="21"/>
        </w:rPr>
        <mc:AlternateContent>
          <mc:Choice Requires="wps">
            <w:drawing>
              <wp:anchor distT="45720" distB="45720" distL="114300" distR="114300" simplePos="0" relativeHeight="251665408" behindDoc="0" locked="0" layoutInCell="1" allowOverlap="1" wp14:anchorId="436FCB78" wp14:editId="59BCDAD1">
                <wp:simplePos x="0" y="0"/>
                <wp:positionH relativeFrom="margin">
                  <wp:align>left</wp:align>
                </wp:positionH>
                <wp:positionV relativeFrom="paragraph">
                  <wp:posOffset>273050</wp:posOffset>
                </wp:positionV>
                <wp:extent cx="5381625" cy="15716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571625"/>
                        </a:xfrm>
                        <a:prstGeom prst="rect">
                          <a:avLst/>
                        </a:prstGeom>
                        <a:solidFill>
                          <a:srgbClr val="FFFFFF"/>
                        </a:solidFill>
                        <a:ln w="9525">
                          <a:solidFill>
                            <a:srgbClr val="000000"/>
                          </a:solidFill>
                          <a:miter lim="800000"/>
                          <a:headEnd/>
                          <a:tailEnd/>
                        </a:ln>
                      </wps:spPr>
                      <wps:txbx>
                        <w:txbxContent>
                          <w:p w14:paraId="2A88A9D2" w14:textId="77777777" w:rsidR="00901732" w:rsidRDefault="00901732">
                            <w:r>
                              <w:rPr>
                                <w:rFonts w:hint="eastAsia"/>
                              </w:rPr>
                              <w:t>（</w:t>
                            </w:r>
                            <w:r>
                              <w:t>理由）</w:t>
                            </w:r>
                          </w:p>
                          <w:p w14:paraId="57E7A5AB" w14:textId="77777777" w:rsidR="00901732" w:rsidRDefault="00901732" w:rsidP="00901732">
                            <w:pPr>
                              <w:ind w:firstLineChars="100" w:firstLine="210"/>
                            </w:pPr>
                            <w:r>
                              <w:rPr>
                                <w:rFonts w:hint="eastAsia"/>
                              </w:rPr>
                              <w:t>計画</w:t>
                            </w:r>
                            <w:r>
                              <w:t>の進捗確認をする中で、</w:t>
                            </w:r>
                            <w:r w:rsidR="00E363CE">
                              <w:rPr>
                                <w:rFonts w:hint="eastAsia"/>
                              </w:rPr>
                              <w:t>入院中の</w:t>
                            </w:r>
                            <w:r w:rsidR="00E363CE">
                              <w:t>障がい者</w:t>
                            </w:r>
                            <w:r w:rsidR="00E363CE">
                              <w:rPr>
                                <w:rFonts w:hint="eastAsia"/>
                              </w:rPr>
                              <w:t>に</w:t>
                            </w:r>
                            <w:r w:rsidR="00E363CE">
                              <w:t>対する取組が</w:t>
                            </w:r>
                            <w:r w:rsidR="00E363CE">
                              <w:rPr>
                                <w:rFonts w:hint="eastAsia"/>
                              </w:rPr>
                              <w:t>２</w:t>
                            </w:r>
                            <w:r w:rsidR="00E363CE">
                              <w:t>つの成果目標に記載されており、</w:t>
                            </w:r>
                            <w:r w:rsidR="00E363CE">
                              <w:rPr>
                                <w:rFonts w:hint="eastAsia"/>
                              </w:rPr>
                              <w:t>実務に照らし修正</w:t>
                            </w:r>
                            <w:r w:rsidR="00E363CE">
                              <w:t>が必要と</w:t>
                            </w:r>
                            <w:r w:rsidR="00E363CE">
                              <w:rPr>
                                <w:rFonts w:hint="eastAsia"/>
                              </w:rPr>
                              <w:t>の</w:t>
                            </w:r>
                            <w:r w:rsidR="00E363CE">
                              <w:t>議論となる。</w:t>
                            </w:r>
                            <w:r w:rsidR="00E363CE">
                              <w:rPr>
                                <w:rFonts w:hint="eastAsia"/>
                              </w:rPr>
                              <w:t>今後</w:t>
                            </w:r>
                            <w:r w:rsidR="00E363CE">
                              <w:t>は、</w:t>
                            </w:r>
                            <w:r>
                              <w:rPr>
                                <w:rFonts w:hint="eastAsia"/>
                              </w:rPr>
                              <w:t>福祉施設</w:t>
                            </w:r>
                            <w:r>
                              <w:t>の</w:t>
                            </w:r>
                            <w:r>
                              <w:rPr>
                                <w:rFonts w:hint="eastAsia"/>
                              </w:rPr>
                              <w:t>入所者</w:t>
                            </w:r>
                            <w:r>
                              <w:t>のこと</w:t>
                            </w:r>
                            <w:r>
                              <w:rPr>
                                <w:rFonts w:hint="eastAsia"/>
                              </w:rPr>
                              <w:t>は成果目標</w:t>
                            </w:r>
                            <w:r>
                              <w:t>（１）</w:t>
                            </w:r>
                            <w:r>
                              <w:rPr>
                                <w:rFonts w:hint="eastAsia"/>
                              </w:rPr>
                              <w:t>「</w:t>
                            </w:r>
                            <w:r>
                              <w:rPr>
                                <w:rFonts w:hAnsi="ＭＳ Ｐ明朝" w:cs="Times New Roman" w:hint="eastAsia"/>
                                <w:szCs w:val="21"/>
                              </w:rPr>
                              <w:t>福祉施設の入所者の地域生活への移行」</w:t>
                            </w:r>
                            <w:r>
                              <w:rPr>
                                <w:rFonts w:hint="eastAsia"/>
                              </w:rPr>
                              <w:t>において</w:t>
                            </w:r>
                            <w:r>
                              <w:t>、入院中の障がい者</w:t>
                            </w:r>
                            <w:r>
                              <w:rPr>
                                <w:rFonts w:hint="eastAsia"/>
                              </w:rPr>
                              <w:t>については</w:t>
                            </w:r>
                            <w:r>
                              <w:t>成果目標（２）の</w:t>
                            </w:r>
                            <w:r>
                              <w:rPr>
                                <w:rFonts w:hint="eastAsia"/>
                              </w:rPr>
                              <w:t>「</w:t>
                            </w:r>
                            <w:r>
                              <w:t>精神障がいにも対応した地域包括ケアシステムの構築」</w:t>
                            </w:r>
                            <w:r>
                              <w:rPr>
                                <w:rFonts w:hint="eastAsia"/>
                              </w:rPr>
                              <w:t>にて取組</w:t>
                            </w:r>
                            <w:r>
                              <w:t>の進捗管理を行</w:t>
                            </w:r>
                            <w:r>
                              <w:rPr>
                                <w:rFonts w:hint="eastAsia"/>
                              </w:rPr>
                              <w:t>うことに</w:t>
                            </w:r>
                            <w:r>
                              <w:t>整理したいため。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FCB78" id="_x0000_t202" coordsize="21600,21600" o:spt="202" path="m,l,21600r21600,l21600,xe">
                <v:stroke joinstyle="miter"/>
                <v:path gradientshapeok="t" o:connecttype="rect"/>
              </v:shapetype>
              <v:shape id="テキスト ボックス 2" o:spid="_x0000_s1027" type="#_x0000_t202" style="position:absolute;left:0;text-align:left;margin-left:0;margin-top:21.5pt;width:423.75pt;height:123.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">
                <v:textbox>
                  <w:txbxContent>
                    <w:p w14:paraId="2A88A9D2" w14:textId="77777777" w:rsidR="00901732" w:rsidRDefault="00901732">
                      <w:r>
                        <w:rPr>
                          <w:rFonts w:hint="eastAsia"/>
                        </w:rPr>
                        <w:t>（</w:t>
                      </w:r>
                      <w:r>
                        <w:t>理由）</w:t>
                      </w:r>
                    </w:p>
                    <w:p w14:paraId="57E7A5AB" w14:textId="77777777" w:rsidR="00901732" w:rsidRDefault="00901732" w:rsidP="00901732">
                      <w:pPr>
                        <w:ind w:firstLineChars="100" w:firstLine="210"/>
                      </w:pPr>
                      <w:r>
                        <w:rPr>
                          <w:rFonts w:hint="eastAsia"/>
                        </w:rPr>
                        <w:t>計画</w:t>
                      </w:r>
                      <w:r>
                        <w:t>の進捗確認をする中で、</w:t>
                      </w:r>
                      <w:r w:rsidR="00E363CE">
                        <w:rPr>
                          <w:rFonts w:hint="eastAsia"/>
                        </w:rPr>
                        <w:t>入院中の</w:t>
                      </w:r>
                      <w:r w:rsidR="00E363CE">
                        <w:t>障がい者</w:t>
                      </w:r>
                      <w:r w:rsidR="00E363CE">
                        <w:rPr>
                          <w:rFonts w:hint="eastAsia"/>
                        </w:rPr>
                        <w:t>に</w:t>
                      </w:r>
                      <w:r w:rsidR="00E363CE">
                        <w:t>対する取組が</w:t>
                      </w:r>
                      <w:r w:rsidR="00E363CE">
                        <w:rPr>
                          <w:rFonts w:hint="eastAsia"/>
                        </w:rPr>
                        <w:t>２</w:t>
                      </w:r>
                      <w:r w:rsidR="00E363CE">
                        <w:t>つの成果目標に記載されており、</w:t>
                      </w:r>
                      <w:r w:rsidR="00E363CE">
                        <w:rPr>
                          <w:rFonts w:hint="eastAsia"/>
                        </w:rPr>
                        <w:t>実務に照らし修正</w:t>
                      </w:r>
                      <w:r w:rsidR="00E363CE">
                        <w:t>が必要と</w:t>
                      </w:r>
                      <w:r w:rsidR="00E363CE">
                        <w:rPr>
                          <w:rFonts w:hint="eastAsia"/>
                        </w:rPr>
                        <w:t>の</w:t>
                      </w:r>
                      <w:r w:rsidR="00E363CE">
                        <w:t>議論となる。</w:t>
                      </w:r>
                      <w:r w:rsidR="00E363CE">
                        <w:rPr>
                          <w:rFonts w:hint="eastAsia"/>
                        </w:rPr>
                        <w:t>今後</w:t>
                      </w:r>
                      <w:r w:rsidR="00E363CE">
                        <w:t>は、</w:t>
                      </w:r>
                      <w:r>
                        <w:rPr>
                          <w:rFonts w:hint="eastAsia"/>
                        </w:rPr>
                        <w:t>福祉施設</w:t>
                      </w:r>
                      <w:r>
                        <w:t>の</w:t>
                      </w:r>
                      <w:r>
                        <w:rPr>
                          <w:rFonts w:hint="eastAsia"/>
                        </w:rPr>
                        <w:t>入所者</w:t>
                      </w:r>
                      <w:r>
                        <w:t>のこと</w:t>
                      </w:r>
                      <w:r>
                        <w:rPr>
                          <w:rFonts w:hint="eastAsia"/>
                        </w:rPr>
                        <w:t>は成果目標</w:t>
                      </w:r>
                      <w:r>
                        <w:t>（１）</w:t>
                      </w:r>
                      <w:r>
                        <w:rPr>
                          <w:rFonts w:hint="eastAsia"/>
                        </w:rPr>
                        <w:t>「</w:t>
                      </w:r>
                      <w:r>
                        <w:rPr>
                          <w:rFonts w:hAnsi="ＭＳ Ｐ明朝" w:cs="Times New Roman" w:hint="eastAsia"/>
                          <w:szCs w:val="21"/>
                        </w:rPr>
                        <w:t>福祉施設の入所者の地域生活への移行」</w:t>
                      </w:r>
                      <w:r>
                        <w:rPr>
                          <w:rFonts w:hint="eastAsia"/>
                        </w:rPr>
                        <w:t>において</w:t>
                      </w:r>
                      <w:r>
                        <w:t>、入院中の障がい者</w:t>
                      </w:r>
                      <w:r>
                        <w:rPr>
                          <w:rFonts w:hint="eastAsia"/>
                        </w:rPr>
                        <w:t>については</w:t>
                      </w:r>
                      <w:r>
                        <w:t>成果目標（２）の</w:t>
                      </w:r>
                      <w:r>
                        <w:rPr>
                          <w:rFonts w:hint="eastAsia"/>
                        </w:rPr>
                        <w:t>「</w:t>
                      </w:r>
                      <w:r>
                        <w:t>精神障がいにも対応した地域包括ケアシステムの構築」</w:t>
                      </w:r>
                      <w:r>
                        <w:rPr>
                          <w:rFonts w:hint="eastAsia"/>
                        </w:rPr>
                        <w:t>にて取組</w:t>
                      </w:r>
                      <w:r>
                        <w:t>の進捗管理を行</w:t>
                      </w:r>
                      <w:r>
                        <w:rPr>
                          <w:rFonts w:hint="eastAsia"/>
                        </w:rPr>
                        <w:t>うことに</w:t>
                      </w:r>
                      <w:r>
                        <w:t>整理したいため。</w:t>
                      </w:r>
                    </w:p>
                  </w:txbxContent>
                </v:textbox>
                <w10:wrap type="square" anchorx="margin"/>
              </v:shape>
            </w:pict>
          </mc:Fallback>
        </mc:AlternateContent>
      </w:r>
      <w:r w:rsidR="00901732">
        <w:rPr>
          <w:rFonts w:hAnsi="ＭＳ Ｐ明朝" w:cs="Times New Roman" w:hint="eastAsia"/>
          <w:szCs w:val="21"/>
        </w:rPr>
        <w:t>サービスの利用促進を図ります。</w:t>
      </w:r>
    </w:p>
    <w:p w14:paraId="7F53D997" w14:textId="77777777" w:rsidR="00674BC9" w:rsidRPr="00674BC9" w:rsidRDefault="00674BC9" w:rsidP="00B351F0">
      <w:pPr>
        <w:jc w:val="left"/>
        <w:rPr>
          <w:rFonts w:hAnsi="ＭＳ Ｐ明朝" w:cs="Times New Roman"/>
          <w:szCs w:val="21"/>
        </w:rPr>
      </w:pPr>
    </w:p>
    <w:p w14:paraId="4ECF69C5" w14:textId="77777777" w:rsidR="00F90A48" w:rsidRDefault="00674BC9" w:rsidP="00B351F0">
      <w:pPr>
        <w:jc w:val="left"/>
        <w:rPr>
          <w:rFonts w:hAnsi="ＭＳ Ｐ明朝" w:cs="Times New Roman"/>
          <w:szCs w:val="21"/>
        </w:rPr>
      </w:pPr>
      <w:r>
        <w:rPr>
          <w:rFonts w:hAnsi="ＭＳ Ｐ明朝" w:cs="Times New Roman" w:hint="eastAsia"/>
          <w:szCs w:val="21"/>
        </w:rPr>
        <w:t>２</w:t>
      </w:r>
      <w:r w:rsidR="00B351F0">
        <w:rPr>
          <w:rFonts w:hAnsi="ＭＳ Ｐ明朝" w:cs="Times New Roman" w:hint="eastAsia"/>
          <w:szCs w:val="21"/>
        </w:rPr>
        <w:t xml:space="preserve">　</w:t>
      </w:r>
      <w:r w:rsidR="005027D8">
        <w:rPr>
          <w:rFonts w:hAnsi="ＭＳ Ｐ明朝" w:cs="Times New Roman" w:hint="eastAsia"/>
          <w:szCs w:val="21"/>
        </w:rPr>
        <w:t>成果目標（４）福祉施設から一般就労への移行等</w:t>
      </w:r>
    </w:p>
    <w:p w14:paraId="06198469" w14:textId="77777777" w:rsidR="00B351F0" w:rsidRDefault="00F90A48" w:rsidP="00F90A48">
      <w:pPr>
        <w:ind w:firstLineChars="200" w:firstLine="420"/>
        <w:jc w:val="left"/>
        <w:rPr>
          <w:rFonts w:hAnsi="ＭＳ Ｐ明朝" w:cs="Times New Roman"/>
          <w:szCs w:val="21"/>
        </w:rPr>
      </w:pPr>
      <w:r>
        <w:rPr>
          <w:rFonts w:hAnsi="ＭＳ Ｐ明朝" w:cs="Times New Roman" w:hint="eastAsia"/>
          <w:szCs w:val="21"/>
        </w:rPr>
        <w:t>（ウ）</w:t>
      </w:r>
      <w:r w:rsidR="005027D8">
        <w:rPr>
          <w:rFonts w:hAnsi="ＭＳ Ｐ明朝" w:cs="Times New Roman" w:hint="eastAsia"/>
          <w:szCs w:val="21"/>
        </w:rPr>
        <w:t>就労継続支援B型事業所における工賃の平均額</w:t>
      </w:r>
      <w:r>
        <w:rPr>
          <w:rFonts w:hAnsi="ＭＳ Ｐ明朝" w:cs="Times New Roman" w:hint="eastAsia"/>
          <w:szCs w:val="21"/>
        </w:rPr>
        <w:t>（61ページ）</w:t>
      </w:r>
    </w:p>
    <w:p w14:paraId="1BF95B75" w14:textId="77777777" w:rsidR="00F90A48" w:rsidRDefault="00F90A48" w:rsidP="00F90A48">
      <w:pPr>
        <w:ind w:firstLineChars="200" w:firstLine="420"/>
        <w:jc w:val="left"/>
        <w:rPr>
          <w:rFonts w:hAnsi="ＭＳ Ｐ明朝" w:cs="Times New Roman"/>
          <w:szCs w:val="21"/>
        </w:rPr>
      </w:pPr>
      <w:r>
        <w:rPr>
          <w:rFonts w:hAnsi="ＭＳ Ｐ明朝" w:cs="Times New Roman" w:hint="eastAsia"/>
          <w:szCs w:val="21"/>
        </w:rPr>
        <w:t xml:space="preserve">　　　</w:t>
      </w:r>
      <w:r w:rsidRPr="00F90A48">
        <w:rPr>
          <w:rFonts w:hAnsi="ＭＳ Ｐ明朝" w:cs="Times New Roman" w:hint="eastAsia"/>
          <w:szCs w:val="21"/>
          <w:bdr w:val="single" w:sz="4" w:space="0" w:color="auto"/>
        </w:rPr>
        <w:t>修正前</w:t>
      </w:r>
      <w:r>
        <w:rPr>
          <w:rFonts w:hAnsi="ＭＳ Ｐ明朝" w:cs="Times New Roman" w:hint="eastAsia"/>
          <w:szCs w:val="21"/>
        </w:rPr>
        <w:t xml:space="preserve">　目標　15,259円（令和３年度）　⇒　17,219円（令和８年度）</w:t>
      </w:r>
    </w:p>
    <w:p w14:paraId="48364A88" w14:textId="77777777" w:rsidR="00F90A48" w:rsidRDefault="00F90A48" w:rsidP="00F90A48">
      <w:pPr>
        <w:ind w:firstLineChars="200" w:firstLine="420"/>
        <w:jc w:val="left"/>
        <w:rPr>
          <w:rFonts w:hAnsi="ＭＳ Ｐ明朝" w:cs="Times New Roman"/>
          <w:szCs w:val="21"/>
        </w:rPr>
      </w:pPr>
      <w:r>
        <w:rPr>
          <w:rFonts w:hAnsi="ＭＳ Ｐ明朝" w:cs="Times New Roman" w:hint="eastAsia"/>
          <w:szCs w:val="21"/>
        </w:rPr>
        <w:t xml:space="preserve">　　　</w:t>
      </w:r>
      <w:r w:rsidRPr="00F90A48">
        <w:rPr>
          <w:rFonts w:hAnsi="ＭＳ Ｐ明朝" w:cs="Times New Roman" w:hint="eastAsia"/>
          <w:szCs w:val="21"/>
          <w:bdr w:val="single" w:sz="4" w:space="0" w:color="auto"/>
        </w:rPr>
        <w:t>修正後</w:t>
      </w:r>
      <w:r>
        <w:rPr>
          <w:rFonts w:hAnsi="ＭＳ Ｐ明朝" w:cs="Times New Roman" w:hint="eastAsia"/>
          <w:szCs w:val="21"/>
        </w:rPr>
        <w:t xml:space="preserve">　目標　15,259円（令和３年度）　⇒　</w:t>
      </w:r>
      <w:r w:rsidR="00B864B5" w:rsidRPr="00B91BE3">
        <w:rPr>
          <w:rFonts w:hAnsi="ＭＳ Ｐ明朝" w:cs="Times New Roman" w:hint="eastAsia"/>
          <w:szCs w:val="21"/>
          <w:u w:val="single"/>
        </w:rPr>
        <w:t>2</w:t>
      </w:r>
      <w:r w:rsidR="009907BD">
        <w:rPr>
          <w:rFonts w:hAnsi="ＭＳ Ｐ明朝" w:cs="Times New Roman" w:hint="eastAsia"/>
          <w:szCs w:val="21"/>
          <w:u w:val="single"/>
        </w:rPr>
        <w:t>3,300</w:t>
      </w:r>
      <w:r w:rsidRPr="00B91BE3">
        <w:rPr>
          <w:rFonts w:hAnsi="ＭＳ Ｐ明朝" w:cs="Times New Roman" w:hint="eastAsia"/>
          <w:szCs w:val="21"/>
          <w:u w:val="single"/>
        </w:rPr>
        <w:t>円</w:t>
      </w:r>
      <w:r>
        <w:rPr>
          <w:rFonts w:hAnsi="ＭＳ Ｐ明朝" w:cs="Times New Roman" w:hint="eastAsia"/>
          <w:szCs w:val="21"/>
        </w:rPr>
        <w:t>（令和８年度）</w:t>
      </w:r>
    </w:p>
    <w:p w14:paraId="65D611A1" w14:textId="77777777" w:rsidR="00B351F0" w:rsidRPr="00B351F0" w:rsidRDefault="00E363CE" w:rsidP="00B351F0">
      <w:pPr>
        <w:jc w:val="left"/>
        <w:rPr>
          <w:rFonts w:hAnsi="ＭＳ Ｐ明朝" w:cs="Times New Roman"/>
          <w:szCs w:val="21"/>
        </w:rPr>
      </w:pPr>
      <w:r w:rsidRPr="00B351F0">
        <w:rPr>
          <w:rFonts w:hAnsi="ＭＳ Ｐ明朝" w:cs="Times New Roman" w:hint="eastAsia"/>
          <w:noProof/>
          <w:szCs w:val="21"/>
        </w:rPr>
        <mc:AlternateContent>
          <mc:Choice Requires="wps">
            <w:drawing>
              <wp:anchor distT="0" distB="0" distL="114300" distR="114300" simplePos="0" relativeHeight="251659264" behindDoc="0" locked="0" layoutInCell="1" allowOverlap="1" wp14:anchorId="78C2616F" wp14:editId="5420D902">
                <wp:simplePos x="0" y="0"/>
                <wp:positionH relativeFrom="column">
                  <wp:posOffset>15240</wp:posOffset>
                </wp:positionH>
                <wp:positionV relativeFrom="paragraph">
                  <wp:posOffset>173355</wp:posOffset>
                </wp:positionV>
                <wp:extent cx="5372100" cy="17335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72100" cy="1733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DCEC39" id="正方形/長方形 2" o:spid="_x0000_s1026" style="position:absolute;left:0;text-align:left;margin-left:1.2pt;margin-top:13.65pt;width:423pt;height:1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" filled="f" strokecolor="windowText" strokeweight="1pt"/>
            </w:pict>
          </mc:Fallback>
        </mc:AlternateContent>
      </w:r>
    </w:p>
    <w:p w14:paraId="606F3F9A" w14:textId="77777777" w:rsidR="00B351F0" w:rsidRPr="00B351F0" w:rsidRDefault="00B351F0" w:rsidP="00B351F0">
      <w:pPr>
        <w:ind w:leftChars="135" w:left="283"/>
        <w:jc w:val="left"/>
        <w:rPr>
          <w:rFonts w:hAnsi="ＭＳ Ｐ明朝" w:cs="Times New Roman"/>
          <w:szCs w:val="21"/>
        </w:rPr>
      </w:pPr>
      <w:r w:rsidRPr="00B351F0">
        <w:rPr>
          <w:rFonts w:hAnsi="ＭＳ Ｐ明朝" w:cs="Times New Roman" w:hint="eastAsia"/>
          <w:szCs w:val="21"/>
        </w:rPr>
        <w:t>（</w:t>
      </w:r>
      <w:r w:rsidR="00F90A48">
        <w:rPr>
          <w:rFonts w:hAnsi="ＭＳ Ｐ明朝" w:cs="Times New Roman" w:hint="eastAsia"/>
          <w:szCs w:val="21"/>
        </w:rPr>
        <w:t>理由</w:t>
      </w:r>
      <w:r w:rsidRPr="00B351F0">
        <w:rPr>
          <w:rFonts w:hAnsi="ＭＳ Ｐ明朝" w:cs="Times New Roman" w:hint="eastAsia"/>
          <w:szCs w:val="21"/>
        </w:rPr>
        <w:t>）</w:t>
      </w:r>
    </w:p>
    <w:p w14:paraId="10F65832" w14:textId="77777777" w:rsidR="000377DE" w:rsidRDefault="00B864B5" w:rsidP="00B864B5">
      <w:pPr>
        <w:ind w:leftChars="135" w:left="283" w:firstLineChars="100" w:firstLine="210"/>
        <w:jc w:val="left"/>
        <w:rPr>
          <w:rFonts w:hAnsi="ＭＳ Ｐ明朝" w:cs="Times New Roman"/>
          <w:szCs w:val="21"/>
        </w:rPr>
      </w:pPr>
      <w:r>
        <w:rPr>
          <w:rFonts w:hAnsi="ＭＳ Ｐ明朝" w:cs="Times New Roman" w:hint="eastAsia"/>
          <w:szCs w:val="21"/>
        </w:rPr>
        <w:t>国の令和６年度障害福祉サービス等報酬改定において、平均工賃月額の算定方法の</w:t>
      </w:r>
    </w:p>
    <w:p w14:paraId="4C8B4310" w14:textId="77777777" w:rsidR="000377DE" w:rsidRDefault="00B864B5" w:rsidP="000377DE">
      <w:pPr>
        <w:ind w:leftChars="135" w:left="283"/>
        <w:jc w:val="left"/>
        <w:rPr>
          <w:rFonts w:hAnsi="ＭＳ Ｐ明朝" w:cs="Times New Roman"/>
          <w:szCs w:val="21"/>
        </w:rPr>
      </w:pPr>
      <w:r>
        <w:rPr>
          <w:rFonts w:hAnsi="ＭＳ Ｐ明朝" w:cs="Times New Roman" w:hint="eastAsia"/>
          <w:szCs w:val="21"/>
        </w:rPr>
        <w:t>見直しとして、障がい特性により、利用日数が少ない方を多く受け入れる場合がある</w:t>
      </w:r>
    </w:p>
    <w:p w14:paraId="26E7E94A" w14:textId="55A24058" w:rsidR="00B351F0" w:rsidRDefault="00B864B5" w:rsidP="000377DE">
      <w:pPr>
        <w:ind w:leftChars="135" w:left="283"/>
        <w:jc w:val="left"/>
        <w:rPr>
          <w:rFonts w:hAnsi="ＭＳ Ｐ明朝" w:cs="Times New Roman"/>
          <w:szCs w:val="21"/>
        </w:rPr>
      </w:pPr>
      <w:r>
        <w:rPr>
          <w:rFonts w:hAnsi="ＭＳ Ｐ明朝" w:cs="Times New Roman" w:hint="eastAsia"/>
          <w:szCs w:val="21"/>
        </w:rPr>
        <w:t>ことを踏まえ、平均利用者数を用いた新しい算定式を導入することとなったため。</w:t>
      </w:r>
    </w:p>
    <w:p w14:paraId="29ED7667" w14:textId="77777777" w:rsidR="00F90A48" w:rsidRDefault="00F90A48" w:rsidP="00B351F0">
      <w:pPr>
        <w:ind w:leftChars="135" w:left="283"/>
        <w:jc w:val="left"/>
        <w:rPr>
          <w:rFonts w:hAnsi="ＭＳ Ｐ明朝" w:cs="Times New Roman"/>
          <w:szCs w:val="21"/>
        </w:rPr>
      </w:pPr>
    </w:p>
    <w:p w14:paraId="15E421F1" w14:textId="77777777" w:rsidR="00F90A48" w:rsidRDefault="00F90A48" w:rsidP="00B351F0">
      <w:pPr>
        <w:ind w:leftChars="135" w:left="283"/>
        <w:jc w:val="left"/>
        <w:rPr>
          <w:rFonts w:hAnsi="ＭＳ Ｐ明朝" w:cs="Times New Roman"/>
          <w:szCs w:val="21"/>
        </w:rPr>
      </w:pPr>
      <w:r>
        <w:rPr>
          <w:rFonts w:hAnsi="ＭＳ Ｐ明朝" w:cs="Times New Roman" w:hint="eastAsia"/>
          <w:szCs w:val="21"/>
        </w:rPr>
        <w:t>（修正後目標値の根拠）</w:t>
      </w:r>
    </w:p>
    <w:p w14:paraId="6BF6C9D4" w14:textId="77777777" w:rsidR="00F90A48" w:rsidRDefault="00B864B5" w:rsidP="00E363CE">
      <w:pPr>
        <w:ind w:leftChars="135" w:left="283"/>
        <w:jc w:val="left"/>
        <w:rPr>
          <w:rFonts w:hAnsi="ＭＳ Ｐ明朝" w:cs="Times New Roman"/>
          <w:szCs w:val="21"/>
        </w:rPr>
      </w:pPr>
      <w:r>
        <w:rPr>
          <w:rFonts w:hAnsi="ＭＳ Ｐ明朝" w:cs="Times New Roman" w:hint="eastAsia"/>
          <w:szCs w:val="21"/>
        </w:rPr>
        <w:t xml:space="preserve">　大阪府工賃向上計画</w:t>
      </w:r>
      <w:r w:rsidR="00B91BE3">
        <w:rPr>
          <w:rFonts w:hAnsi="ＭＳ Ｐ明朝" w:cs="Times New Roman" w:hint="eastAsia"/>
          <w:szCs w:val="21"/>
        </w:rPr>
        <w:t>と同様の考え方とする。</w:t>
      </w:r>
    </w:p>
    <w:p w14:paraId="08B75073" w14:textId="2BC02452" w:rsidR="000377DE" w:rsidRDefault="00DD3C7B" w:rsidP="00B91BE3">
      <w:pPr>
        <w:ind w:leftChars="135" w:left="1123" w:hangingChars="400" w:hanging="840"/>
        <w:jc w:val="left"/>
        <w:rPr>
          <w:rFonts w:hAnsi="ＭＳ Ｐ明朝" w:cs="Times New Roman"/>
          <w:szCs w:val="21"/>
        </w:rPr>
      </w:pPr>
      <w:r w:rsidRPr="00B351F0">
        <w:rPr>
          <w:rFonts w:hAnsi="ＭＳ Ｐ明朝" w:cs="Times New Roman" w:hint="eastAsia"/>
          <w:noProof/>
          <w:szCs w:val="21"/>
        </w:rPr>
        <w:lastRenderedPageBreak/>
        <mc:AlternateContent>
          <mc:Choice Requires="wps">
            <w:drawing>
              <wp:anchor distT="0" distB="0" distL="114300" distR="114300" simplePos="0" relativeHeight="251667456" behindDoc="0" locked="0" layoutInCell="1" allowOverlap="1" wp14:anchorId="0B31FAF8" wp14:editId="053E1BE9">
                <wp:simplePos x="0" y="0"/>
                <wp:positionH relativeFrom="margin">
                  <wp:align>right</wp:align>
                </wp:positionH>
                <wp:positionV relativeFrom="paragraph">
                  <wp:posOffset>-31750</wp:posOffset>
                </wp:positionV>
                <wp:extent cx="5362575" cy="13430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362575" cy="1343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4219F" id="正方形/長方形 4" o:spid="_x0000_s1026" style="position:absolute;margin-left:371.05pt;margin-top:-2.5pt;width:422.25pt;height:105.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" filled="f" strokecolor="windowText" strokeweight="1pt">
                <w10:wrap anchorx="margin"/>
              </v:rect>
            </w:pict>
          </mc:Fallback>
        </mc:AlternateContent>
      </w:r>
      <w:r w:rsidR="00AF1A16">
        <w:rPr>
          <w:rFonts w:hAnsi="ＭＳ Ｐ明朝" w:cs="Times New Roman" w:hint="eastAsia"/>
          <w:szCs w:val="21"/>
        </w:rPr>
        <w:t>（</w:t>
      </w:r>
      <w:r w:rsidR="00B91BE3">
        <w:rPr>
          <w:rFonts w:hAnsi="ＭＳ Ｐ明朝" w:cs="Times New Roman" w:hint="eastAsia"/>
          <w:szCs w:val="21"/>
        </w:rPr>
        <w:t>考え方</w:t>
      </w:r>
      <w:r w:rsidR="00AF1A16">
        <w:rPr>
          <w:rFonts w:hAnsi="ＭＳ Ｐ明朝" w:cs="Times New Roman" w:hint="eastAsia"/>
          <w:szCs w:val="21"/>
        </w:rPr>
        <w:t>）</w:t>
      </w:r>
    </w:p>
    <w:p w14:paraId="42F1C601" w14:textId="77777777" w:rsidR="00DD3C7B" w:rsidRDefault="00B91BE3" w:rsidP="00DD3C7B">
      <w:pPr>
        <w:ind w:firstLineChars="200" w:firstLine="420"/>
        <w:jc w:val="left"/>
        <w:rPr>
          <w:rFonts w:hAnsi="ＭＳ Ｐ明朝" w:cs="Times New Roman"/>
          <w:szCs w:val="21"/>
        </w:rPr>
      </w:pPr>
      <w:r>
        <w:rPr>
          <w:rFonts w:hAnsi="ＭＳ Ｐ明朝" w:cs="Times New Roman" w:hint="eastAsia"/>
          <w:szCs w:val="21"/>
        </w:rPr>
        <w:t>令和６年度報酬改定による、平均工賃月額算定式の変更を踏まえ、令和６年度から</w:t>
      </w:r>
    </w:p>
    <w:p w14:paraId="295BA667" w14:textId="18FD27EF" w:rsidR="000377DE" w:rsidRDefault="00B91BE3" w:rsidP="00DD3C7B">
      <w:pPr>
        <w:ind w:firstLineChars="100" w:firstLine="210"/>
        <w:jc w:val="left"/>
        <w:rPr>
          <w:rFonts w:hAnsi="ＭＳ Ｐ明朝" w:cs="Times New Roman"/>
          <w:szCs w:val="21"/>
        </w:rPr>
      </w:pPr>
      <w:r>
        <w:rPr>
          <w:rFonts w:hAnsi="ＭＳ Ｐ明朝" w:cs="Times New Roman" w:hint="eastAsia"/>
          <w:szCs w:val="21"/>
        </w:rPr>
        <w:t>令和８年度の工賃目標（月額）については、令和５年度平均工賃月額（吹田市）</w:t>
      </w:r>
    </w:p>
    <w:p w14:paraId="4A8520F0" w14:textId="77777777" w:rsidR="000377DE" w:rsidRDefault="00B91BE3" w:rsidP="00DD3C7B">
      <w:pPr>
        <w:ind w:firstLineChars="100" w:firstLine="210"/>
        <w:jc w:val="left"/>
        <w:rPr>
          <w:rFonts w:hAnsi="ＭＳ Ｐ明朝" w:cs="Times New Roman"/>
          <w:szCs w:val="21"/>
        </w:rPr>
      </w:pPr>
      <w:r>
        <w:rPr>
          <w:rFonts w:hAnsi="ＭＳ Ｐ明朝" w:cs="Times New Roman" w:hint="eastAsia"/>
          <w:szCs w:val="21"/>
        </w:rPr>
        <w:t>20,145</w:t>
      </w:r>
      <w:r w:rsidR="009907BD">
        <w:rPr>
          <w:rFonts w:hAnsi="ＭＳ Ｐ明朝" w:cs="Times New Roman" w:hint="eastAsia"/>
          <w:szCs w:val="21"/>
        </w:rPr>
        <w:t>円を基に、年約5％向上することにより、令和８年度に23,300円達成を</w:t>
      </w:r>
    </w:p>
    <w:p w14:paraId="75A9BB74" w14:textId="0011EB86" w:rsidR="00B91BE3" w:rsidRDefault="009907BD" w:rsidP="00DD3C7B">
      <w:pPr>
        <w:ind w:firstLineChars="100" w:firstLine="210"/>
        <w:jc w:val="left"/>
        <w:rPr>
          <w:rFonts w:hAnsi="ＭＳ Ｐ明朝" w:cs="Times New Roman"/>
          <w:szCs w:val="21"/>
        </w:rPr>
      </w:pPr>
      <w:r>
        <w:rPr>
          <w:rFonts w:hAnsi="ＭＳ Ｐ明朝" w:cs="Times New Roman" w:hint="eastAsia"/>
          <w:szCs w:val="21"/>
        </w:rPr>
        <w:t>目標に設定【（参考）大阪府令和8年度目標額21,000円】</w:t>
      </w:r>
    </w:p>
    <w:p w14:paraId="0B8951A5" w14:textId="77777777" w:rsidR="00B91BE3" w:rsidRDefault="00B91BE3" w:rsidP="00E363CE">
      <w:pPr>
        <w:ind w:leftChars="135" w:left="283"/>
        <w:jc w:val="left"/>
        <w:rPr>
          <w:rFonts w:hAnsi="ＭＳ Ｐ明朝" w:cs="Times New Roman"/>
          <w:szCs w:val="21"/>
        </w:rPr>
      </w:pPr>
    </w:p>
    <w:p w14:paraId="2E0DEE33" w14:textId="77777777" w:rsidR="00B91BE3" w:rsidRDefault="00B91BE3" w:rsidP="00E363CE">
      <w:pPr>
        <w:ind w:leftChars="135" w:left="283"/>
        <w:jc w:val="left"/>
        <w:rPr>
          <w:rFonts w:hAnsi="ＭＳ Ｐ明朝" w:cs="Times New Roman"/>
          <w:szCs w:val="21"/>
        </w:rPr>
      </w:pPr>
    </w:p>
    <w:p w14:paraId="6777EA66" w14:textId="2D385AD5" w:rsidR="00F90A48" w:rsidRDefault="00C9494A" w:rsidP="00F90A48">
      <w:pPr>
        <w:jc w:val="left"/>
        <w:rPr>
          <w:rFonts w:hAnsi="ＭＳ Ｐ明朝" w:cs="Times New Roman"/>
          <w:szCs w:val="21"/>
        </w:rPr>
      </w:pPr>
      <w:r>
        <w:rPr>
          <w:rFonts w:hAnsi="ＭＳ Ｐ明朝" w:cs="Times New Roman" w:hint="eastAsia"/>
          <w:szCs w:val="21"/>
        </w:rPr>
        <w:t>３</w:t>
      </w:r>
      <w:r w:rsidR="00F90A48">
        <w:rPr>
          <w:rFonts w:hAnsi="ＭＳ Ｐ明朝" w:cs="Times New Roman" w:hint="eastAsia"/>
          <w:szCs w:val="21"/>
        </w:rPr>
        <w:t xml:space="preserve">　障がい福祉サービス等の利用見込みとその確保策</w:t>
      </w:r>
    </w:p>
    <w:p w14:paraId="7E683D04" w14:textId="5ACC1BC8" w:rsidR="00F90A48" w:rsidRDefault="00F90A48" w:rsidP="00F90A48">
      <w:pPr>
        <w:ind w:firstLineChars="200" w:firstLine="420"/>
        <w:jc w:val="left"/>
        <w:rPr>
          <w:rFonts w:hAnsi="ＭＳ Ｐ明朝" w:cs="Times New Roman"/>
          <w:szCs w:val="21"/>
        </w:rPr>
      </w:pPr>
      <w:r>
        <w:rPr>
          <w:rFonts w:hAnsi="ＭＳ Ｐ明朝" w:cs="Times New Roman" w:hint="eastAsia"/>
          <w:szCs w:val="21"/>
        </w:rPr>
        <w:t>３年間の見込量のうち、強度行動障がいを有する方の利用者数（人/月）</w:t>
      </w:r>
    </w:p>
    <w:p w14:paraId="7FF9CD37" w14:textId="77777777" w:rsidR="00F90A48" w:rsidRDefault="00F90A48" w:rsidP="00F90A48">
      <w:pPr>
        <w:ind w:firstLineChars="200" w:firstLine="420"/>
        <w:jc w:val="left"/>
        <w:rPr>
          <w:rFonts w:hAnsi="ＭＳ Ｐ明朝" w:cs="Times New Roman"/>
          <w:szCs w:val="21"/>
        </w:rPr>
      </w:pPr>
      <w:r>
        <w:rPr>
          <w:rFonts w:hAnsi="ＭＳ Ｐ明朝" w:cs="Times New Roman" w:hint="eastAsia"/>
          <w:szCs w:val="21"/>
        </w:rPr>
        <w:t xml:space="preserve">　　　　　　　　　　　　　　　</w:t>
      </w:r>
      <w:r w:rsidRPr="00F90A48">
        <w:rPr>
          <w:rFonts w:hAnsi="ＭＳ Ｐ明朝" w:cs="Times New Roman" w:hint="eastAsia"/>
          <w:szCs w:val="21"/>
          <w:bdr w:val="single" w:sz="4" w:space="0" w:color="auto"/>
        </w:rPr>
        <w:t>修正前</w:t>
      </w:r>
      <w:r>
        <w:rPr>
          <w:rFonts w:hAnsi="ＭＳ Ｐ明朝" w:cs="Times New Roman" w:hint="eastAsia"/>
          <w:szCs w:val="21"/>
        </w:rPr>
        <w:t xml:space="preserve">　　　　　　　　</w:t>
      </w:r>
      <w:r w:rsidRPr="00F90A48">
        <w:rPr>
          <w:rFonts w:hAnsi="ＭＳ Ｐ明朝" w:cs="Times New Roman" w:hint="eastAsia"/>
          <w:szCs w:val="21"/>
          <w:bdr w:val="single" w:sz="4" w:space="0" w:color="auto"/>
        </w:rPr>
        <w:t>修正後</w:t>
      </w:r>
    </w:p>
    <w:p w14:paraId="2D42C678" w14:textId="4EC30BA4" w:rsidR="00F90A48" w:rsidRPr="00973BEB" w:rsidRDefault="00F90A48" w:rsidP="00F90A48">
      <w:pPr>
        <w:ind w:firstLineChars="200" w:firstLine="420"/>
        <w:jc w:val="left"/>
        <w:rPr>
          <w:rFonts w:hAnsi="ＭＳ Ｐ明朝" w:cs="Times New Roman"/>
          <w:color w:val="000000" w:themeColor="text1"/>
          <w:szCs w:val="21"/>
        </w:rPr>
      </w:pPr>
      <w:r>
        <w:rPr>
          <w:rFonts w:hAnsi="ＭＳ Ｐ明朝" w:cs="Times New Roman" w:hint="eastAsia"/>
          <w:szCs w:val="21"/>
        </w:rPr>
        <w:t xml:space="preserve">75ページ　生活介護　 　　　176人/月　　　　　　</w:t>
      </w:r>
      <w:r w:rsidR="00561086" w:rsidRPr="00973BEB">
        <w:rPr>
          <w:rFonts w:hAnsi="ＭＳ Ｐ明朝" w:cs="Times New Roman" w:hint="eastAsia"/>
          <w:color w:val="000000" w:themeColor="text1"/>
          <w:szCs w:val="21"/>
        </w:rPr>
        <w:t>7</w:t>
      </w:r>
      <w:r w:rsidR="00BB5D03" w:rsidRPr="00973BEB">
        <w:rPr>
          <w:rFonts w:hAnsi="ＭＳ Ｐ明朝" w:cs="Times New Roman" w:hint="eastAsia"/>
          <w:color w:val="000000" w:themeColor="text1"/>
          <w:szCs w:val="21"/>
        </w:rPr>
        <w:t>19</w:t>
      </w:r>
      <w:r w:rsidRPr="00973BEB">
        <w:rPr>
          <w:rFonts w:hAnsi="ＭＳ Ｐ明朝" w:cs="Times New Roman" w:hint="eastAsia"/>
          <w:color w:val="000000" w:themeColor="text1"/>
          <w:szCs w:val="21"/>
        </w:rPr>
        <w:t>人/月</w:t>
      </w:r>
    </w:p>
    <w:p w14:paraId="75C4BD70" w14:textId="1A259BD5" w:rsidR="00F90A48" w:rsidRPr="00973BEB" w:rsidRDefault="00F90A48" w:rsidP="00F90A48">
      <w:pPr>
        <w:ind w:firstLineChars="200" w:firstLine="420"/>
        <w:jc w:val="left"/>
        <w:rPr>
          <w:rFonts w:hAnsi="ＭＳ Ｐ明朝" w:cs="Times New Roman"/>
          <w:color w:val="000000" w:themeColor="text1"/>
          <w:szCs w:val="21"/>
        </w:rPr>
      </w:pPr>
      <w:r w:rsidRPr="00973BEB">
        <w:rPr>
          <w:rFonts w:hAnsi="ＭＳ Ｐ明朝" w:cs="Times New Roman" w:hint="eastAsia"/>
          <w:color w:val="000000" w:themeColor="text1"/>
          <w:szCs w:val="21"/>
        </w:rPr>
        <w:t xml:space="preserve">76ページ　短期入所　　　　　39人/月　　　　　　</w:t>
      </w:r>
      <w:r w:rsidR="008948D0" w:rsidRPr="00973BEB">
        <w:rPr>
          <w:rFonts w:hAnsi="ＭＳ Ｐ明朝" w:cs="Times New Roman" w:hint="eastAsia"/>
          <w:color w:val="000000" w:themeColor="text1"/>
          <w:szCs w:val="21"/>
        </w:rPr>
        <w:t>18</w:t>
      </w:r>
      <w:r w:rsidR="00BB5D03" w:rsidRPr="00973BEB">
        <w:rPr>
          <w:rFonts w:hAnsi="ＭＳ Ｐ明朝" w:cs="Times New Roman" w:hint="eastAsia"/>
          <w:color w:val="000000" w:themeColor="text1"/>
          <w:szCs w:val="21"/>
        </w:rPr>
        <w:t>1</w:t>
      </w:r>
      <w:r w:rsidRPr="00973BEB">
        <w:rPr>
          <w:rFonts w:hAnsi="ＭＳ Ｐ明朝" w:cs="Times New Roman" w:hint="eastAsia"/>
          <w:color w:val="000000" w:themeColor="text1"/>
          <w:szCs w:val="21"/>
        </w:rPr>
        <w:t>人/月</w:t>
      </w:r>
    </w:p>
    <w:p w14:paraId="17A45558" w14:textId="3459D2D0" w:rsidR="00F90A48" w:rsidRDefault="00F90A48" w:rsidP="00B864B5">
      <w:pPr>
        <w:ind w:firstLineChars="200" w:firstLine="420"/>
        <w:jc w:val="left"/>
        <w:rPr>
          <w:rFonts w:hAnsi="ＭＳ Ｐ明朝" w:cs="Times New Roman"/>
          <w:szCs w:val="21"/>
        </w:rPr>
      </w:pPr>
      <w:r w:rsidRPr="00973BEB">
        <w:rPr>
          <w:rFonts w:hAnsi="ＭＳ Ｐ明朝" w:cs="Times New Roman" w:hint="eastAsia"/>
          <w:color w:val="000000" w:themeColor="text1"/>
          <w:szCs w:val="21"/>
        </w:rPr>
        <w:t xml:space="preserve">77ページ　共同生活援助　　　81人/月　　　　　　</w:t>
      </w:r>
      <w:r w:rsidR="00BB5D03" w:rsidRPr="00973BEB">
        <w:rPr>
          <w:rFonts w:hAnsi="ＭＳ Ｐ明朝" w:cs="Times New Roman" w:hint="eastAsia"/>
          <w:color w:val="000000" w:themeColor="text1"/>
          <w:szCs w:val="21"/>
        </w:rPr>
        <w:t>306</w:t>
      </w:r>
      <w:r w:rsidRPr="00973BEB">
        <w:rPr>
          <w:rFonts w:hAnsi="ＭＳ Ｐ明朝" w:cs="Times New Roman" w:hint="eastAsia"/>
          <w:color w:val="000000" w:themeColor="text1"/>
          <w:szCs w:val="21"/>
        </w:rPr>
        <w:t>人</w:t>
      </w:r>
      <w:r>
        <w:rPr>
          <w:rFonts w:hAnsi="ＭＳ Ｐ明朝" w:cs="Times New Roman" w:hint="eastAsia"/>
          <w:szCs w:val="21"/>
        </w:rPr>
        <w:t>/月</w:t>
      </w:r>
    </w:p>
    <w:p w14:paraId="166ADAED" w14:textId="77777777" w:rsidR="00F90A48" w:rsidRPr="00B351F0" w:rsidRDefault="00F90A48" w:rsidP="00F90A48">
      <w:pPr>
        <w:jc w:val="left"/>
        <w:rPr>
          <w:rFonts w:hAnsi="ＭＳ Ｐ明朝" w:cs="Times New Roman"/>
          <w:szCs w:val="21"/>
        </w:rPr>
      </w:pPr>
      <w:r w:rsidRPr="00B351F0">
        <w:rPr>
          <w:rFonts w:hAnsi="ＭＳ Ｐ明朝" w:cs="Times New Roman" w:hint="eastAsia"/>
          <w:noProof/>
          <w:szCs w:val="21"/>
        </w:rPr>
        <mc:AlternateContent>
          <mc:Choice Requires="wps">
            <w:drawing>
              <wp:anchor distT="0" distB="0" distL="114300" distR="114300" simplePos="0" relativeHeight="251663360" behindDoc="0" locked="0" layoutInCell="1" allowOverlap="1" wp14:anchorId="1AC8CF99" wp14:editId="45FDEA59">
                <wp:simplePos x="0" y="0"/>
                <wp:positionH relativeFrom="column">
                  <wp:posOffset>91440</wp:posOffset>
                </wp:positionH>
                <wp:positionV relativeFrom="paragraph">
                  <wp:posOffset>215900</wp:posOffset>
                </wp:positionV>
                <wp:extent cx="5372100" cy="20383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372100" cy="2038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FFE10" id="正方形/長方形 3" o:spid="_x0000_s1026" style="position:absolute;margin-left:7.2pt;margin-top:17pt;width:423pt;height:16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" filled="f" strokecolor="windowText" strokeweight="1pt"/>
            </w:pict>
          </mc:Fallback>
        </mc:AlternateContent>
      </w:r>
    </w:p>
    <w:p w14:paraId="1C5D744A" w14:textId="77777777" w:rsidR="00F90A48" w:rsidRPr="00B351F0" w:rsidRDefault="00F90A48" w:rsidP="00F90A48">
      <w:pPr>
        <w:ind w:leftChars="135" w:left="283"/>
        <w:jc w:val="left"/>
        <w:rPr>
          <w:rFonts w:hAnsi="ＭＳ Ｐ明朝" w:cs="Times New Roman"/>
          <w:szCs w:val="21"/>
        </w:rPr>
      </w:pPr>
      <w:r w:rsidRPr="00B351F0">
        <w:rPr>
          <w:rFonts w:hAnsi="ＭＳ Ｐ明朝" w:cs="Times New Roman" w:hint="eastAsia"/>
          <w:szCs w:val="21"/>
        </w:rPr>
        <w:t>（</w:t>
      </w:r>
      <w:r>
        <w:rPr>
          <w:rFonts w:hAnsi="ＭＳ Ｐ明朝" w:cs="Times New Roman" w:hint="eastAsia"/>
          <w:szCs w:val="21"/>
        </w:rPr>
        <w:t>理由</w:t>
      </w:r>
      <w:r w:rsidRPr="00B351F0">
        <w:rPr>
          <w:rFonts w:hAnsi="ＭＳ Ｐ明朝" w:cs="Times New Roman" w:hint="eastAsia"/>
          <w:szCs w:val="21"/>
        </w:rPr>
        <w:t>）</w:t>
      </w:r>
    </w:p>
    <w:p w14:paraId="48430B95" w14:textId="1A4C7F25" w:rsidR="00F90A48" w:rsidRDefault="00B864B5" w:rsidP="00B864B5">
      <w:pPr>
        <w:ind w:leftChars="135" w:left="283" w:firstLineChars="100" w:firstLine="210"/>
        <w:jc w:val="left"/>
        <w:rPr>
          <w:rFonts w:hAnsi="ＭＳ Ｐ明朝" w:cs="Times New Roman"/>
          <w:szCs w:val="21"/>
        </w:rPr>
      </w:pPr>
      <w:r>
        <w:rPr>
          <w:rFonts w:hAnsi="ＭＳ Ｐ明朝" w:cs="Times New Roman" w:hint="eastAsia"/>
          <w:szCs w:val="21"/>
        </w:rPr>
        <w:t>第7期吹田市障がい福祉計画の策定に</w:t>
      </w:r>
      <w:r w:rsidR="00562695">
        <w:rPr>
          <w:rFonts w:hAnsi="ＭＳ Ｐ明朝" w:cs="Times New Roman" w:hint="eastAsia"/>
          <w:szCs w:val="21"/>
        </w:rPr>
        <w:t>あたり、利用見込み量について、国の基本指針で重度障がい者の利用者数を全体とは別に見込むことが望ましいと示されたことを受</w:t>
      </w:r>
      <w:r w:rsidR="000377DE">
        <w:rPr>
          <w:rFonts w:hAnsi="ＭＳ Ｐ明朝" w:cs="Times New Roman" w:hint="eastAsia"/>
          <w:szCs w:val="21"/>
        </w:rPr>
        <w:t>け</w:t>
      </w:r>
      <w:r w:rsidR="00562695">
        <w:rPr>
          <w:rFonts w:hAnsi="ＭＳ Ｐ明朝" w:cs="Times New Roman" w:hint="eastAsia"/>
          <w:szCs w:val="21"/>
        </w:rPr>
        <w:t>、最新の履歴情報から見込んだが、令和６年度報酬改定で創設された重度障がい者を対象とする加算の対象者を確認したところ、より精緻な数値が算出されたため。</w:t>
      </w:r>
    </w:p>
    <w:p w14:paraId="4F201EA8" w14:textId="77777777" w:rsidR="00F90A48" w:rsidRDefault="00F90A48" w:rsidP="00F90A48">
      <w:pPr>
        <w:ind w:leftChars="135" w:left="283"/>
        <w:jc w:val="left"/>
        <w:rPr>
          <w:rFonts w:hAnsi="ＭＳ Ｐ明朝" w:cs="Times New Roman"/>
          <w:szCs w:val="21"/>
        </w:rPr>
      </w:pPr>
    </w:p>
    <w:p w14:paraId="1E44F078" w14:textId="77777777" w:rsidR="00F90A48" w:rsidRDefault="00F90A48" w:rsidP="00F90A48">
      <w:pPr>
        <w:ind w:leftChars="135" w:left="283"/>
        <w:jc w:val="left"/>
        <w:rPr>
          <w:rFonts w:hAnsi="ＭＳ Ｐ明朝" w:cs="Times New Roman"/>
          <w:szCs w:val="21"/>
        </w:rPr>
      </w:pPr>
      <w:r>
        <w:rPr>
          <w:rFonts w:hAnsi="ＭＳ Ｐ明朝" w:cs="Times New Roman" w:hint="eastAsia"/>
          <w:szCs w:val="21"/>
        </w:rPr>
        <w:t>（修正後目標値の根拠）</w:t>
      </w:r>
    </w:p>
    <w:p w14:paraId="55C9F27A" w14:textId="4B5D0A41" w:rsidR="00D756F8" w:rsidRPr="00562695" w:rsidRDefault="00562695" w:rsidP="004D144F">
      <w:pPr>
        <w:ind w:leftChars="135" w:left="283"/>
        <w:jc w:val="left"/>
        <w:rPr>
          <w:rFonts w:hAnsi="ＭＳ Ｐ明朝" w:cs="Times New Roman"/>
          <w:szCs w:val="21"/>
        </w:rPr>
      </w:pPr>
      <w:r>
        <w:rPr>
          <w:rFonts w:hAnsi="ＭＳ Ｐ明朝" w:cs="Times New Roman" w:hint="eastAsia"/>
          <w:szCs w:val="21"/>
        </w:rPr>
        <w:t xml:space="preserve">　令和７年</w:t>
      </w:r>
      <w:r w:rsidR="000377DE">
        <w:rPr>
          <w:rFonts w:hAnsi="ＭＳ Ｐ明朝" w:cs="Times New Roman" w:hint="eastAsia"/>
          <w:szCs w:val="21"/>
        </w:rPr>
        <w:t>3</w:t>
      </w:r>
      <w:r>
        <w:rPr>
          <w:rFonts w:hAnsi="ＭＳ Ｐ明朝" w:cs="Times New Roman" w:hint="eastAsia"/>
          <w:szCs w:val="21"/>
        </w:rPr>
        <w:t>月サービス提供者</w:t>
      </w:r>
      <w:r w:rsidR="004D144F">
        <w:rPr>
          <w:rFonts w:hAnsi="ＭＳ Ｐ明朝" w:cs="Times New Roman" w:hint="eastAsia"/>
          <w:szCs w:val="21"/>
        </w:rPr>
        <w:t>(</w:t>
      </w:r>
      <w:r>
        <w:rPr>
          <w:rFonts w:hAnsi="ＭＳ Ｐ明朝" w:cs="Times New Roman" w:hint="eastAsia"/>
          <w:szCs w:val="21"/>
        </w:rPr>
        <w:t>加算対象者</w:t>
      </w:r>
      <w:r w:rsidR="004D144F">
        <w:rPr>
          <w:rFonts w:hAnsi="ＭＳ Ｐ明朝" w:cs="Times New Roman" w:hint="eastAsia"/>
          <w:szCs w:val="21"/>
        </w:rPr>
        <w:t xml:space="preserve">) </w:t>
      </w:r>
      <w:r>
        <w:rPr>
          <w:rFonts w:hAnsi="ＭＳ Ｐ明朝" w:cs="Times New Roman" w:hint="eastAsia"/>
          <w:szCs w:val="21"/>
        </w:rPr>
        <w:t>×</w:t>
      </w:r>
      <w:r w:rsidR="004D144F">
        <w:rPr>
          <w:rFonts w:hAnsi="ＭＳ Ｐ明朝" w:cs="Times New Roman" w:hint="eastAsia"/>
          <w:szCs w:val="21"/>
        </w:rPr>
        <w:t xml:space="preserve"> </w:t>
      </w:r>
      <w:r>
        <w:rPr>
          <w:rFonts w:hAnsi="ＭＳ Ｐ明朝" w:cs="Times New Roman" w:hint="eastAsia"/>
          <w:szCs w:val="21"/>
        </w:rPr>
        <w:t>令和</w:t>
      </w:r>
      <w:r w:rsidR="00E279B9">
        <w:rPr>
          <w:rFonts w:hAnsi="ＭＳ Ｐ明朝" w:cs="Times New Roman" w:hint="eastAsia"/>
          <w:szCs w:val="21"/>
        </w:rPr>
        <w:t>6</w:t>
      </w:r>
      <w:r>
        <w:rPr>
          <w:rFonts w:hAnsi="ＭＳ Ｐ明朝" w:cs="Times New Roman" w:hint="eastAsia"/>
          <w:szCs w:val="21"/>
        </w:rPr>
        <w:t>年度から令和</w:t>
      </w:r>
      <w:r w:rsidR="004D144F">
        <w:rPr>
          <w:rFonts w:hAnsi="ＭＳ Ｐ明朝" w:cs="Times New Roman" w:hint="eastAsia"/>
          <w:szCs w:val="21"/>
        </w:rPr>
        <w:t>8</w:t>
      </w:r>
      <w:r>
        <w:rPr>
          <w:rFonts w:hAnsi="ＭＳ Ｐ明朝" w:cs="Times New Roman" w:hint="eastAsia"/>
          <w:szCs w:val="21"/>
        </w:rPr>
        <w:t>年度の伸び率</w:t>
      </w:r>
    </w:p>
    <w:sectPr w:rsidR="00D756F8" w:rsidRPr="00562695">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E8F8" w14:textId="77777777" w:rsidR="00C879C7" w:rsidRDefault="00833822">
      <w:r>
        <w:separator/>
      </w:r>
    </w:p>
  </w:endnote>
  <w:endnote w:type="continuationSeparator" w:id="0">
    <w:p w14:paraId="14F9B4F4" w14:textId="77777777" w:rsidR="00C879C7" w:rsidRDefault="0083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540574"/>
      <w:docPartObj>
        <w:docPartGallery w:val="Page Numbers (Bottom of Page)"/>
        <w:docPartUnique/>
      </w:docPartObj>
    </w:sdtPr>
    <w:sdtEndPr/>
    <w:sdtContent>
      <w:sdt>
        <w:sdtPr>
          <w:id w:val="1728636285"/>
          <w:docPartObj>
            <w:docPartGallery w:val="Page Numbers (Top of Page)"/>
            <w:docPartUnique/>
          </w:docPartObj>
        </w:sdtPr>
        <w:sdtEndPr/>
        <w:sdtContent>
          <w:p w14:paraId="3F1C1F31" w14:textId="3CF50274" w:rsidR="0057767A" w:rsidRDefault="00B351F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517D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517D1">
              <w:rPr>
                <w:b/>
                <w:bCs/>
                <w:noProof/>
              </w:rPr>
              <w:t>2</w:t>
            </w:r>
            <w:r>
              <w:rPr>
                <w:b/>
                <w:bCs/>
                <w:sz w:val="24"/>
                <w:szCs w:val="24"/>
              </w:rPr>
              <w:fldChar w:fldCharType="end"/>
            </w:r>
          </w:p>
        </w:sdtContent>
      </w:sdt>
    </w:sdtContent>
  </w:sdt>
  <w:p w14:paraId="34E57192" w14:textId="77777777" w:rsidR="0057767A" w:rsidRDefault="005776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3EFD" w14:textId="77777777" w:rsidR="00C879C7" w:rsidRDefault="00833822">
      <w:r>
        <w:separator/>
      </w:r>
    </w:p>
  </w:footnote>
  <w:footnote w:type="continuationSeparator" w:id="0">
    <w:p w14:paraId="5AB3E7BB" w14:textId="77777777" w:rsidR="00C879C7" w:rsidRDefault="0083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D2EF" w14:textId="77777777" w:rsidR="0057767A" w:rsidRDefault="0057767A" w:rsidP="001C0A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F0"/>
    <w:rsid w:val="000377DE"/>
    <w:rsid w:val="001130DF"/>
    <w:rsid w:val="00144424"/>
    <w:rsid w:val="001C3DCD"/>
    <w:rsid w:val="00251F1A"/>
    <w:rsid w:val="002701C1"/>
    <w:rsid w:val="00285ACA"/>
    <w:rsid w:val="003517D1"/>
    <w:rsid w:val="004D144F"/>
    <w:rsid w:val="005027D8"/>
    <w:rsid w:val="00513356"/>
    <w:rsid w:val="00537BD2"/>
    <w:rsid w:val="00543880"/>
    <w:rsid w:val="00561086"/>
    <w:rsid w:val="00562695"/>
    <w:rsid w:val="0057767A"/>
    <w:rsid w:val="005800A7"/>
    <w:rsid w:val="005C05D8"/>
    <w:rsid w:val="006259BE"/>
    <w:rsid w:val="00673258"/>
    <w:rsid w:val="00674BC9"/>
    <w:rsid w:val="00797376"/>
    <w:rsid w:val="007D4EF2"/>
    <w:rsid w:val="008160F9"/>
    <w:rsid w:val="008176F5"/>
    <w:rsid w:val="00833822"/>
    <w:rsid w:val="008631CC"/>
    <w:rsid w:val="008948D0"/>
    <w:rsid w:val="00901732"/>
    <w:rsid w:val="00917D78"/>
    <w:rsid w:val="009401A5"/>
    <w:rsid w:val="00973BEB"/>
    <w:rsid w:val="009907BD"/>
    <w:rsid w:val="00990B3F"/>
    <w:rsid w:val="009C18E8"/>
    <w:rsid w:val="00A12434"/>
    <w:rsid w:val="00A60E16"/>
    <w:rsid w:val="00AF1A16"/>
    <w:rsid w:val="00B05115"/>
    <w:rsid w:val="00B351F0"/>
    <w:rsid w:val="00B864B5"/>
    <w:rsid w:val="00B91BE3"/>
    <w:rsid w:val="00BB5D03"/>
    <w:rsid w:val="00BE7EE3"/>
    <w:rsid w:val="00C63139"/>
    <w:rsid w:val="00C879C7"/>
    <w:rsid w:val="00C9494A"/>
    <w:rsid w:val="00D756F8"/>
    <w:rsid w:val="00DD3C7B"/>
    <w:rsid w:val="00E279B9"/>
    <w:rsid w:val="00E363CE"/>
    <w:rsid w:val="00E772BD"/>
    <w:rsid w:val="00EE676E"/>
    <w:rsid w:val="00F3016A"/>
    <w:rsid w:val="00F90A48"/>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6B12AA"/>
  <w15:chartTrackingRefBased/>
  <w15:docId w15:val="{6BA330B9-6AC6-47DE-AC62-72760D66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P-R" w:eastAsia="UD デジタル 教科書体 NP-R"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1F0"/>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B351F0"/>
    <w:rPr>
      <w:rFonts w:ascii="Century" w:eastAsia="ＭＳ 明朝" w:hAnsi="Century" w:cs="Times New Roman"/>
    </w:rPr>
  </w:style>
  <w:style w:type="paragraph" w:styleId="a5">
    <w:name w:val="footer"/>
    <w:basedOn w:val="a"/>
    <w:link w:val="a6"/>
    <w:uiPriority w:val="99"/>
    <w:unhideWhenUsed/>
    <w:rsid w:val="00B351F0"/>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B351F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吹田市役所</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cp:lastPrinted>2025-08-14T05:41:00Z</cp:lastPrinted>
  <dcterms:created xsi:type="dcterms:W3CDTF">2025-08-04T00:36:00Z</dcterms:created>
  <dcterms:modified xsi:type="dcterms:W3CDTF">2025-08-21T04:17:00Z</dcterms:modified>
</cp:coreProperties>
</file>