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89CE7" w14:textId="573EBA65" w:rsidR="00EE1643" w:rsidRPr="00B5300D" w:rsidRDefault="005A3C9D" w:rsidP="00B5300D">
      <w:pPr>
        <w:spacing w:line="480" w:lineRule="exact"/>
        <w:jc w:val="right"/>
        <w:rPr>
          <w:rFonts w:ascii="UD デジタル 教科書体 NP-R" w:eastAsia="UD デジタル 教科書体 NP-R"/>
          <w:spacing w:val="20"/>
          <w:kern w:val="0"/>
          <w:sz w:val="24"/>
          <w:szCs w:val="24"/>
        </w:rPr>
      </w:pPr>
      <w:r>
        <w:rPr>
          <w:rFonts w:ascii="UD デジタル 教科書体 NP-R" w:eastAsia="UD デジタル 教科書体 NP-R" w:hint="eastAsia"/>
          <w:spacing w:val="20"/>
          <w:kern w:val="0"/>
          <w:sz w:val="24"/>
          <w:szCs w:val="24"/>
        </w:rPr>
        <w:t>＜様式５</w:t>
      </w:r>
      <w:r w:rsidR="00220C5D" w:rsidRPr="00B5300D">
        <w:rPr>
          <w:rFonts w:ascii="UD デジタル 教科書体 NP-R" w:eastAsia="UD デジタル 教科書体 NP-R" w:hint="eastAsia"/>
          <w:spacing w:val="20"/>
          <w:kern w:val="0"/>
          <w:sz w:val="24"/>
          <w:szCs w:val="24"/>
        </w:rPr>
        <w:t>＞</w:t>
      </w:r>
    </w:p>
    <w:p w14:paraId="5D5C26EF" w14:textId="3DC3F5D7" w:rsidR="000135B7" w:rsidRDefault="00351006" w:rsidP="007359F9">
      <w:pPr>
        <w:spacing w:line="480" w:lineRule="exact"/>
        <w:jc w:val="center"/>
        <w:rPr>
          <w:rFonts w:ascii="UD デジタル 教科書体 NP-R" w:eastAsia="UD デジタル 教科書体 NP-R"/>
          <w:kern w:val="0"/>
          <w:sz w:val="28"/>
          <w:szCs w:val="28"/>
        </w:rPr>
      </w:pPr>
      <w:r w:rsidRPr="00CA40F1">
        <w:rPr>
          <w:rFonts w:ascii="UD デジタル 教科書体 NP-R" w:eastAsia="UD デジタル 教科書体 NP-R" w:hint="eastAsia"/>
          <w:spacing w:val="420"/>
          <w:kern w:val="0"/>
          <w:sz w:val="28"/>
          <w:szCs w:val="28"/>
          <w:fitText w:val="2520" w:id="-1502887936"/>
        </w:rPr>
        <w:t>宣誓</w:t>
      </w:r>
      <w:r w:rsidRPr="00CA40F1">
        <w:rPr>
          <w:rFonts w:ascii="UD デジタル 教科書体 NP-R" w:eastAsia="UD デジタル 教科書体 NP-R" w:hint="eastAsia"/>
          <w:kern w:val="0"/>
          <w:sz w:val="28"/>
          <w:szCs w:val="28"/>
          <w:fitText w:val="2520" w:id="-1502887936"/>
        </w:rPr>
        <w:t>書</w:t>
      </w:r>
    </w:p>
    <w:p w14:paraId="21BB0BC1" w14:textId="77777777" w:rsidR="007359F9" w:rsidRPr="007359F9" w:rsidRDefault="007359F9" w:rsidP="007359F9">
      <w:pPr>
        <w:spacing w:line="480" w:lineRule="exact"/>
        <w:jc w:val="center"/>
        <w:rPr>
          <w:rFonts w:ascii="UD デジタル 教科書体 NP-R" w:eastAsia="UD デジタル 教科書体 NP-R"/>
          <w:kern w:val="0"/>
          <w:sz w:val="28"/>
          <w:szCs w:val="28"/>
        </w:rPr>
      </w:pPr>
    </w:p>
    <w:p w14:paraId="334E7644" w14:textId="59F92481" w:rsidR="000135B7" w:rsidRPr="007359F9" w:rsidRDefault="000135B7" w:rsidP="00B5300D">
      <w:pPr>
        <w:spacing w:line="360" w:lineRule="exact"/>
        <w:jc w:val="left"/>
        <w:rPr>
          <w:rFonts w:ascii="UD デジタル 教科書体 NP-R" w:eastAsia="UD デジタル 教科書体 NP-R" w:hAnsiTheme="minorEastAsia"/>
          <w:spacing w:val="20"/>
          <w:kern w:val="0"/>
          <w:sz w:val="22"/>
          <w:szCs w:val="24"/>
        </w:rPr>
      </w:pPr>
      <w:r w:rsidRPr="00B5300D">
        <w:rPr>
          <w:rFonts w:ascii="UD デジタル 教科書体 NP-R" w:eastAsia="UD デジタル 教科書体 NP-R" w:hint="eastAsia"/>
          <w:kern w:val="0"/>
          <w:sz w:val="24"/>
          <w:szCs w:val="24"/>
        </w:rPr>
        <w:t xml:space="preserve">　</w:t>
      </w:r>
      <w:r w:rsidR="00E057C4" w:rsidRPr="007359F9">
        <w:rPr>
          <w:rFonts w:ascii="UD デジタル 教科書体 NP-R" w:eastAsia="UD デジタル 教科書体 NP-R" w:hAnsiTheme="minorEastAsia" w:hint="eastAsia"/>
          <w:spacing w:val="20"/>
          <w:kern w:val="0"/>
          <w:sz w:val="22"/>
          <w:szCs w:val="24"/>
        </w:rPr>
        <w:t>私は、</w:t>
      </w:r>
      <w:r w:rsidR="005A4418" w:rsidRPr="007359F9">
        <w:rPr>
          <w:rFonts w:ascii="UD デジタル 教科書体 NP-R" w:eastAsia="UD デジタル 教科書体 NP-R" w:hAnsiTheme="minorEastAsia" w:hint="eastAsia"/>
          <w:spacing w:val="20"/>
          <w:kern w:val="0"/>
          <w:sz w:val="22"/>
          <w:szCs w:val="24"/>
        </w:rPr>
        <w:t>吹田市包括外部監査業務公募型プロポーザルの参加申込</w:t>
      </w:r>
      <w:r w:rsidRPr="007359F9">
        <w:rPr>
          <w:rFonts w:ascii="UD デジタル 教科書体 NP-R" w:eastAsia="UD デジタル 教科書体 NP-R" w:hAnsiTheme="minorEastAsia" w:hint="eastAsia"/>
          <w:spacing w:val="20"/>
          <w:kern w:val="0"/>
          <w:sz w:val="22"/>
          <w:szCs w:val="24"/>
        </w:rPr>
        <w:t>に当たり、</w:t>
      </w:r>
      <w:r w:rsidR="0030583E" w:rsidRPr="007359F9">
        <w:rPr>
          <w:rFonts w:ascii="UD デジタル 教科書体 NP-R" w:eastAsia="UD デジタル 教科書体 NP-R" w:hAnsiTheme="minorEastAsia" w:hint="eastAsia"/>
          <w:spacing w:val="20"/>
          <w:kern w:val="0"/>
          <w:sz w:val="22"/>
          <w:szCs w:val="24"/>
        </w:rPr>
        <w:t>以下のことを宣誓</w:t>
      </w:r>
      <w:r w:rsidRPr="007359F9">
        <w:rPr>
          <w:rFonts w:ascii="UD デジタル 教科書体 NP-R" w:eastAsia="UD デジタル 教科書体 NP-R" w:hAnsiTheme="minorEastAsia" w:hint="eastAsia"/>
          <w:spacing w:val="20"/>
          <w:kern w:val="0"/>
          <w:sz w:val="22"/>
          <w:szCs w:val="24"/>
        </w:rPr>
        <w:t>いたします。</w:t>
      </w:r>
    </w:p>
    <w:p w14:paraId="641BE791" w14:textId="1B6745D7" w:rsidR="000135B7" w:rsidRPr="007359F9" w:rsidRDefault="000135B7" w:rsidP="00B5300D">
      <w:pPr>
        <w:spacing w:line="360" w:lineRule="exact"/>
        <w:ind w:left="260" w:hangingChars="100" w:hanging="260"/>
        <w:jc w:val="left"/>
        <w:rPr>
          <w:rFonts w:ascii="UD デジタル 教科書体 NP-R" w:eastAsia="UD デジタル 教科書体 NP-R" w:hAnsiTheme="minorEastAsia"/>
          <w:spacing w:val="20"/>
          <w:kern w:val="0"/>
          <w:sz w:val="22"/>
          <w:szCs w:val="24"/>
        </w:rPr>
      </w:pPr>
      <w:r w:rsidRPr="007359F9">
        <w:rPr>
          <w:rFonts w:ascii="UD デジタル 教科書体 NP-R" w:eastAsia="UD デジタル 教科書体 NP-R" w:hAnsiTheme="minorEastAsia" w:hint="eastAsia"/>
          <w:spacing w:val="20"/>
          <w:kern w:val="0"/>
          <w:sz w:val="22"/>
          <w:szCs w:val="24"/>
        </w:rPr>
        <w:t>１　地方自治法（昭和22年法律第67号）第252条の28第3項第1号から第1</w:t>
      </w:r>
      <w:r w:rsidR="007359F9" w:rsidRPr="007359F9">
        <w:rPr>
          <w:rFonts w:ascii="UD デジタル 教科書体 NP-R" w:eastAsia="UD デジタル 教科書体 NP-R" w:hAnsiTheme="minorEastAsia" w:hint="eastAsia"/>
          <w:spacing w:val="20"/>
          <w:kern w:val="0"/>
          <w:sz w:val="22"/>
          <w:szCs w:val="24"/>
        </w:rPr>
        <w:t>2</w:t>
      </w:r>
      <w:r w:rsidRPr="007359F9">
        <w:rPr>
          <w:rFonts w:ascii="UD デジタル 教科書体 NP-R" w:eastAsia="UD デジタル 教科書体 NP-R" w:hAnsiTheme="minorEastAsia" w:hint="eastAsia"/>
          <w:spacing w:val="20"/>
          <w:kern w:val="0"/>
          <w:sz w:val="22"/>
          <w:szCs w:val="24"/>
        </w:rPr>
        <w:t>号までのいずれにも該当しないこと。</w:t>
      </w:r>
    </w:p>
    <w:p w14:paraId="2164D832" w14:textId="100E87CF" w:rsidR="007359F9" w:rsidRPr="007359F9" w:rsidRDefault="000135B7" w:rsidP="007359F9">
      <w:pPr>
        <w:spacing w:line="360" w:lineRule="exact"/>
        <w:ind w:left="260" w:hangingChars="100" w:hanging="260"/>
        <w:jc w:val="left"/>
        <w:rPr>
          <w:rFonts w:ascii="UD デジタル 教科書体 NP-R" w:eastAsia="UD デジタル 教科書体 NP-R" w:hAnsiTheme="minorEastAsia"/>
          <w:spacing w:val="20"/>
          <w:kern w:val="0"/>
          <w:sz w:val="22"/>
          <w:szCs w:val="24"/>
        </w:rPr>
      </w:pPr>
      <w:r w:rsidRPr="007359F9">
        <w:rPr>
          <w:rFonts w:ascii="UD デジタル 教科書体 NP-R" w:eastAsia="UD デジタル 教科書体 NP-R" w:hAnsiTheme="minorEastAsia" w:hint="eastAsia"/>
          <w:spacing w:val="20"/>
          <w:kern w:val="0"/>
          <w:sz w:val="22"/>
          <w:szCs w:val="24"/>
        </w:rPr>
        <w:t>２　吹田市</w:t>
      </w:r>
      <w:r w:rsidR="00FE0D82" w:rsidRPr="007359F9">
        <w:rPr>
          <w:rFonts w:ascii="UD デジタル 教科書体 NP-R" w:eastAsia="UD デジタル 教科書体 NP-R" w:hAnsiTheme="minorEastAsia" w:hint="eastAsia"/>
          <w:spacing w:val="20"/>
          <w:kern w:val="0"/>
          <w:sz w:val="22"/>
          <w:szCs w:val="24"/>
        </w:rPr>
        <w:t>暴力団の排除等に関する条例</w:t>
      </w:r>
      <w:r w:rsidRPr="007359F9">
        <w:rPr>
          <w:rFonts w:ascii="UD デジタル 教科書体 NP-R" w:eastAsia="UD デジタル 教科書体 NP-R" w:hAnsiTheme="minorEastAsia" w:hint="eastAsia"/>
          <w:spacing w:val="20"/>
          <w:kern w:val="0"/>
          <w:sz w:val="22"/>
          <w:szCs w:val="24"/>
        </w:rPr>
        <w:t>（平成24年吹田市条例第50号）</w:t>
      </w:r>
      <w:r w:rsidR="00F20F08" w:rsidRPr="007359F9">
        <w:rPr>
          <w:rFonts w:ascii="UD デジタル 教科書体 NP-R" w:eastAsia="UD デジタル 教科書体 NP-R" w:hAnsiTheme="minorEastAsia" w:hint="eastAsia"/>
          <w:spacing w:val="20"/>
          <w:kern w:val="0"/>
          <w:sz w:val="22"/>
          <w:szCs w:val="24"/>
        </w:rPr>
        <w:t>第８条第２項に規定する暴力団員及び暴力団密接関係者のいずれにも該当しないこと。</w:t>
      </w:r>
    </w:p>
    <w:p w14:paraId="1C164BAE" w14:textId="201D9B1D" w:rsidR="00F20F08" w:rsidRPr="007359F9" w:rsidRDefault="00F20F08" w:rsidP="00B5300D">
      <w:pPr>
        <w:spacing w:line="480" w:lineRule="exact"/>
        <w:ind w:left="260" w:hangingChars="100" w:hanging="260"/>
        <w:jc w:val="right"/>
        <w:rPr>
          <w:rFonts w:ascii="UD デジタル 教科書体 NP-R" w:eastAsia="UD デジタル 教科書体 NP-R"/>
          <w:spacing w:val="20"/>
          <w:kern w:val="0"/>
          <w:sz w:val="22"/>
        </w:rPr>
      </w:pPr>
      <w:r w:rsidRPr="007359F9">
        <w:rPr>
          <w:rFonts w:ascii="UD デジタル 教科書体 NP-R" w:eastAsia="UD デジタル 教科書体 NP-R" w:hint="eastAsia"/>
          <w:spacing w:val="20"/>
          <w:kern w:val="0"/>
          <w:sz w:val="22"/>
        </w:rPr>
        <w:t xml:space="preserve">年　　　</w:t>
      </w:r>
      <w:r w:rsidR="00057A44" w:rsidRPr="007359F9">
        <w:rPr>
          <w:rFonts w:ascii="UD デジタル 教科書体 NP-R" w:eastAsia="UD デジタル 教科書体 NP-R" w:hint="eastAsia"/>
          <w:spacing w:val="20"/>
          <w:kern w:val="0"/>
          <w:sz w:val="22"/>
        </w:rPr>
        <w:t xml:space="preserve">　</w:t>
      </w:r>
      <w:r w:rsidRPr="007359F9">
        <w:rPr>
          <w:rFonts w:ascii="UD デジタル 教科書体 NP-R" w:eastAsia="UD デジタル 教科書体 NP-R" w:hint="eastAsia"/>
          <w:spacing w:val="20"/>
          <w:kern w:val="0"/>
          <w:sz w:val="22"/>
        </w:rPr>
        <w:t>月　　　日</w:t>
      </w:r>
    </w:p>
    <w:p w14:paraId="1E622562" w14:textId="21AB8364" w:rsidR="00F20F08" w:rsidRPr="007359F9" w:rsidRDefault="00F20F08" w:rsidP="00B5300D">
      <w:pPr>
        <w:wordWrap w:val="0"/>
        <w:spacing w:line="480" w:lineRule="exact"/>
        <w:ind w:left="260" w:hangingChars="100" w:hanging="260"/>
        <w:jc w:val="right"/>
        <w:rPr>
          <w:rFonts w:ascii="UD デジタル 教科書体 NP-R" w:eastAsia="UD デジタル 教科書体 NP-R"/>
          <w:spacing w:val="20"/>
          <w:kern w:val="0"/>
          <w:sz w:val="22"/>
          <w:u w:val="single"/>
        </w:rPr>
      </w:pPr>
      <w:r w:rsidRPr="007359F9">
        <w:rPr>
          <w:rFonts w:ascii="UD デジタル 教科書体 NP-R" w:eastAsia="UD デジタル 教科書体 NP-R" w:hint="eastAsia"/>
          <w:spacing w:val="20"/>
          <w:kern w:val="0"/>
          <w:sz w:val="22"/>
          <w:u w:val="single"/>
        </w:rPr>
        <w:t>住</w:t>
      </w:r>
      <w:r w:rsidR="005A3C9D" w:rsidRPr="007359F9">
        <w:rPr>
          <w:rFonts w:ascii="UD デジタル 教科書体 NP-R" w:eastAsia="UD デジタル 教科書体 NP-R" w:hint="eastAsia"/>
          <w:spacing w:val="20"/>
          <w:kern w:val="0"/>
          <w:sz w:val="22"/>
          <w:u w:val="single"/>
        </w:rPr>
        <w:t xml:space="preserve"> </w:t>
      </w:r>
      <w:r w:rsidRPr="007359F9">
        <w:rPr>
          <w:rFonts w:ascii="UD デジタル 教科書体 NP-R" w:eastAsia="UD デジタル 教科書体 NP-R" w:hint="eastAsia"/>
          <w:spacing w:val="20"/>
          <w:kern w:val="0"/>
          <w:sz w:val="22"/>
          <w:u w:val="single"/>
        </w:rPr>
        <w:t>所</w:t>
      </w:r>
      <w:r w:rsidR="00B5300D" w:rsidRPr="007359F9">
        <w:rPr>
          <w:rFonts w:ascii="UD デジタル 教科書体 NP-R" w:eastAsia="UD デジタル 教科書体 NP-R" w:hint="eastAsia"/>
          <w:spacing w:val="20"/>
          <w:kern w:val="0"/>
          <w:sz w:val="22"/>
          <w:u w:val="single"/>
        </w:rPr>
        <w:t xml:space="preserve">　</w:t>
      </w:r>
      <w:r w:rsidR="00351006" w:rsidRPr="007359F9">
        <w:rPr>
          <w:rFonts w:ascii="UD デジタル 教科書体 NP-R" w:eastAsia="UD デジタル 教科書体 NP-R" w:hint="eastAsia"/>
          <w:spacing w:val="20"/>
          <w:kern w:val="0"/>
          <w:sz w:val="22"/>
          <w:u w:val="single"/>
        </w:rPr>
        <w:t xml:space="preserve">　　 　　</w:t>
      </w:r>
      <w:r w:rsidR="00B5300D" w:rsidRPr="007359F9">
        <w:rPr>
          <w:rFonts w:ascii="UD デジタル 教科書体 NP-R" w:eastAsia="UD デジタル 教科書体 NP-R" w:hint="eastAsia"/>
          <w:spacing w:val="20"/>
          <w:kern w:val="0"/>
          <w:sz w:val="22"/>
          <w:u w:val="single"/>
        </w:rPr>
        <w:t xml:space="preserve">　　　　　　　　　　　</w:t>
      </w:r>
    </w:p>
    <w:p w14:paraId="3640EBE8" w14:textId="091192BE" w:rsidR="00F20F08" w:rsidRPr="007359F9" w:rsidRDefault="00B5300D" w:rsidP="00351006">
      <w:pPr>
        <w:wordWrap w:val="0"/>
        <w:spacing w:line="480" w:lineRule="exact"/>
        <w:ind w:right="-1" w:firstLineChars="1012" w:firstLine="2631"/>
        <w:jc w:val="right"/>
        <w:rPr>
          <w:rFonts w:ascii="UD デジタル 教科書体 NP-R" w:eastAsia="UD デジタル 教科書体 NP-R"/>
          <w:spacing w:val="20"/>
          <w:kern w:val="0"/>
          <w:sz w:val="22"/>
          <w:u w:val="single"/>
        </w:rPr>
      </w:pPr>
      <w:r w:rsidRPr="007359F9">
        <w:rPr>
          <w:rFonts w:ascii="UD デジタル 教科書体 NP-R" w:eastAsia="UD デジタル 教科書体 NP-R" w:hint="eastAsia"/>
          <w:spacing w:val="20"/>
          <w:kern w:val="0"/>
          <w:sz w:val="22"/>
          <w:u w:val="single"/>
        </w:rPr>
        <w:t>申込者</w:t>
      </w:r>
      <w:r w:rsidR="00351006" w:rsidRPr="007359F9">
        <w:rPr>
          <w:rFonts w:ascii="UD デジタル 教科書体 NP-R" w:eastAsia="UD デジタル 教科書体 NP-R"/>
          <w:spacing w:val="20"/>
          <w:kern w:val="0"/>
          <w:sz w:val="22"/>
          <w:u w:val="single"/>
        </w:rPr>
        <w:t xml:space="preserve">     </w:t>
      </w:r>
      <w:r w:rsidR="00351006" w:rsidRPr="007359F9">
        <w:rPr>
          <w:rFonts w:ascii="UD デジタル 教科書体 NP-R" w:eastAsia="UD デジタル 教科書体 NP-R" w:hint="eastAsia"/>
          <w:spacing w:val="20"/>
          <w:kern w:val="0"/>
          <w:sz w:val="22"/>
          <w:u w:val="single"/>
        </w:rPr>
        <w:t xml:space="preserve">　　　　　</w:t>
      </w:r>
      <w:r w:rsidR="0050019F" w:rsidRPr="007359F9">
        <w:rPr>
          <w:rFonts w:ascii="UD デジタル 教科書体 NP-R" w:eastAsia="UD デジタル 教科書体 NP-R"/>
          <w:spacing w:val="20"/>
          <w:kern w:val="0"/>
          <w:sz w:val="22"/>
          <w:u w:val="single"/>
        </w:rPr>
        <w:t xml:space="preserve">          </w:t>
      </w:r>
      <w:r w:rsidR="0050019F" w:rsidRPr="007359F9">
        <w:rPr>
          <w:rFonts w:ascii="UD デジタル 教科書体 NP-R" w:eastAsia="UD デジタル 教科書体 NP-R" w:hint="eastAsia"/>
          <w:spacing w:val="20"/>
          <w:kern w:val="0"/>
          <w:sz w:val="22"/>
          <w:u w:val="single"/>
        </w:rPr>
        <w:t>（</w:t>
      </w:r>
      <w:r w:rsidR="00351006" w:rsidRPr="007359F9">
        <w:rPr>
          <w:rFonts w:ascii="UD デジタル 教科書体 NP-R" w:eastAsia="UD デジタル 教科書体 NP-R" w:hAnsi="ＭＳ 明朝" w:cs="ＭＳ 明朝" w:hint="eastAsia"/>
          <w:spacing w:val="20"/>
          <w:kern w:val="0"/>
          <w:sz w:val="22"/>
          <w:u w:val="single"/>
        </w:rPr>
        <w:t>※</w:t>
      </w:r>
      <w:r w:rsidR="0050019F" w:rsidRPr="007359F9">
        <w:rPr>
          <w:rFonts w:ascii="UD デジタル 教科書体 NP-R" w:eastAsia="UD デジタル 教科書体 NP-R" w:hAnsi="ＭＳ 明朝" w:cs="ＭＳ 明朝" w:hint="eastAsia"/>
          <w:spacing w:val="20"/>
          <w:kern w:val="0"/>
          <w:sz w:val="22"/>
          <w:u w:val="single"/>
        </w:rPr>
        <w:t>）</w:t>
      </w:r>
    </w:p>
    <w:p w14:paraId="400DB014" w14:textId="021135C9" w:rsidR="00351006" w:rsidRPr="00351006" w:rsidRDefault="00351006" w:rsidP="00351006">
      <w:pPr>
        <w:spacing w:line="160" w:lineRule="exact"/>
        <w:ind w:left="200" w:hangingChars="100" w:hanging="200"/>
        <w:jc w:val="right"/>
        <w:rPr>
          <w:rFonts w:ascii="UD デジタル 教科書体 NP-R" w:eastAsia="UD デジタル 教科書体 NP-R"/>
          <w:spacing w:val="20"/>
          <w:kern w:val="0"/>
          <w:sz w:val="16"/>
          <w:szCs w:val="16"/>
        </w:rPr>
      </w:pPr>
      <w:r w:rsidRPr="00351006">
        <w:rPr>
          <w:rFonts w:ascii="UD デジタル 教科書体 NP-R" w:eastAsia="UD デジタル 教科書体 NP-R" w:hint="eastAsia"/>
          <w:spacing w:val="20"/>
          <w:kern w:val="0"/>
          <w:sz w:val="16"/>
          <w:szCs w:val="16"/>
        </w:rPr>
        <w:t>（※）本人が手書きしない場合は、記名押印してください。</w:t>
      </w:r>
    </w:p>
    <w:p w14:paraId="3C7CD140" w14:textId="60CC7624" w:rsidR="00B66071" w:rsidRPr="007359F9" w:rsidRDefault="00F20F08" w:rsidP="007359F9">
      <w:pPr>
        <w:snapToGrid w:val="0"/>
        <w:spacing w:line="276" w:lineRule="auto"/>
        <w:jc w:val="left"/>
        <w:rPr>
          <w:rFonts w:ascii="UD デジタル 教科書体 NP-R" w:eastAsia="UD デジタル 教科書体 NP-R"/>
          <w:spacing w:val="20"/>
          <w:kern w:val="0"/>
          <w:sz w:val="18"/>
          <w:szCs w:val="18"/>
        </w:rPr>
      </w:pPr>
      <w:r w:rsidRPr="00B5300D">
        <w:rPr>
          <w:rFonts w:ascii="UD デジタル 教科書体 NP-R" w:eastAsia="UD デジタル 教科書体 NP-R" w:hint="eastAsia"/>
          <w:spacing w:val="20"/>
          <w:kern w:val="0"/>
          <w:sz w:val="18"/>
          <w:szCs w:val="18"/>
        </w:rPr>
        <w:t>＜参考条文＞</w:t>
      </w:r>
    </w:p>
    <w:tbl>
      <w:tblPr>
        <w:tblStyle w:val="a3"/>
        <w:tblW w:w="0" w:type="auto"/>
        <w:tblLook w:val="04A0" w:firstRow="1" w:lastRow="0" w:firstColumn="1" w:lastColumn="0" w:noHBand="0" w:noVBand="1"/>
      </w:tblPr>
      <w:tblGrid>
        <w:gridCol w:w="1221"/>
        <w:gridCol w:w="7273"/>
      </w:tblGrid>
      <w:tr w:rsidR="00932976" w:rsidRPr="00932976" w14:paraId="794D73B8" w14:textId="77777777" w:rsidTr="007D445C">
        <w:tc>
          <w:tcPr>
            <w:tcW w:w="8702" w:type="dxa"/>
            <w:gridSpan w:val="2"/>
            <w:vAlign w:val="center"/>
          </w:tcPr>
          <w:p w14:paraId="6658D76E"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地方自治法第</w:t>
            </w:r>
            <w:r w:rsidRPr="007359F9">
              <w:rPr>
                <w:rFonts w:ascii="UD デジタル 教科書体 NP-R" w:eastAsia="UD デジタル 教科書体 NP-R" w:hAnsiTheme="minorEastAsia"/>
                <w:spacing w:val="20"/>
                <w:kern w:val="0"/>
                <w:sz w:val="18"/>
                <w:szCs w:val="18"/>
              </w:rPr>
              <w:t>252条の28第3項</w:t>
            </w:r>
          </w:p>
        </w:tc>
      </w:tr>
      <w:tr w:rsidR="00932976" w:rsidRPr="00932976" w14:paraId="4A6AAF62" w14:textId="77777777" w:rsidTr="007D445C">
        <w:tc>
          <w:tcPr>
            <w:tcW w:w="1242" w:type="dxa"/>
            <w:vAlign w:val="center"/>
          </w:tcPr>
          <w:p w14:paraId="2B5D551A"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第１号</w:t>
            </w:r>
          </w:p>
        </w:tc>
        <w:tc>
          <w:tcPr>
            <w:tcW w:w="7460" w:type="dxa"/>
            <w:vAlign w:val="center"/>
          </w:tcPr>
          <w:p w14:paraId="369698A4" w14:textId="0A8278F5" w:rsidR="00B66071" w:rsidRPr="007359F9" w:rsidRDefault="00B66071" w:rsidP="005D6B31">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w:t>
            </w:r>
            <w:r w:rsidR="005D6B31" w:rsidRPr="005D6B31">
              <w:rPr>
                <w:rFonts w:ascii="UD デジタル 教科書体 NP-R" w:eastAsia="UD デジタル 教科書体 NP-R" w:hAnsiTheme="minorEastAsia" w:hint="eastAsia"/>
                <w:spacing w:val="20"/>
                <w:kern w:val="0"/>
                <w:sz w:val="18"/>
                <w:szCs w:val="18"/>
              </w:rPr>
              <w:t>拘禁刑以上の刑に処</w:t>
            </w:r>
            <w:r w:rsidR="005D6B31">
              <w:rPr>
                <w:rFonts w:ascii="UD デジタル 教科書体 NP-R" w:eastAsia="UD デジタル 教科書体 NP-R" w:hAnsiTheme="minorEastAsia" w:hint="eastAsia"/>
                <w:spacing w:val="20"/>
                <w:kern w:val="0"/>
                <w:sz w:val="18"/>
                <w:szCs w:val="18"/>
              </w:rPr>
              <w:t>せられ、その執行を終わり、又は執行を受けることがなくなってから３</w:t>
            </w:r>
            <w:r w:rsidR="005D6B31" w:rsidRPr="005D6B31">
              <w:rPr>
                <w:rFonts w:ascii="UD デジタル 教科書体 NP-R" w:eastAsia="UD デジタル 教科書体 NP-R" w:hAnsiTheme="minorEastAsia" w:hint="eastAsia"/>
                <w:spacing w:val="20"/>
                <w:kern w:val="0"/>
                <w:sz w:val="18"/>
                <w:szCs w:val="18"/>
              </w:rPr>
              <w:t>年を経過しない者</w:t>
            </w:r>
          </w:p>
        </w:tc>
      </w:tr>
      <w:tr w:rsidR="00932976" w:rsidRPr="00932976" w14:paraId="2D54B9CF" w14:textId="77777777" w:rsidTr="007D445C">
        <w:tc>
          <w:tcPr>
            <w:tcW w:w="1242" w:type="dxa"/>
            <w:vAlign w:val="center"/>
          </w:tcPr>
          <w:p w14:paraId="79D71A57"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第２号</w:t>
            </w:r>
          </w:p>
        </w:tc>
        <w:tc>
          <w:tcPr>
            <w:tcW w:w="7460" w:type="dxa"/>
            <w:vAlign w:val="center"/>
          </w:tcPr>
          <w:p w14:paraId="4C1A7058" w14:textId="4837AE35" w:rsidR="00B66071" w:rsidRPr="007359F9" w:rsidRDefault="00B66071" w:rsidP="005D6B31">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w:t>
            </w:r>
            <w:r w:rsidR="005D6B31" w:rsidRPr="005D6B31">
              <w:rPr>
                <w:rFonts w:ascii="UD デジタル 教科書体 NP-R" w:eastAsia="UD デジタル 教科書体 NP-R" w:hAnsiTheme="minorEastAsia" w:hint="eastAsia"/>
                <w:spacing w:val="20"/>
                <w:kern w:val="0"/>
                <w:sz w:val="18"/>
                <w:szCs w:val="18"/>
              </w:rPr>
              <w:t>破産手続開始の決定を受けて復権を得ない者</w:t>
            </w:r>
          </w:p>
        </w:tc>
      </w:tr>
      <w:tr w:rsidR="00932976" w:rsidRPr="00932976" w14:paraId="439B94A5" w14:textId="77777777" w:rsidTr="007D445C">
        <w:tc>
          <w:tcPr>
            <w:tcW w:w="1242" w:type="dxa"/>
            <w:vAlign w:val="center"/>
          </w:tcPr>
          <w:p w14:paraId="26690BDF"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第３号</w:t>
            </w:r>
          </w:p>
        </w:tc>
        <w:tc>
          <w:tcPr>
            <w:tcW w:w="7460" w:type="dxa"/>
            <w:vAlign w:val="center"/>
          </w:tcPr>
          <w:p w14:paraId="26F94367" w14:textId="37E389BB" w:rsidR="00B66071" w:rsidRPr="007359F9" w:rsidRDefault="00B66071" w:rsidP="005D6B31">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w:t>
            </w:r>
            <w:r w:rsidR="005D6B31">
              <w:rPr>
                <w:rFonts w:ascii="UD デジタル 教科書体 NP-R" w:eastAsia="UD デジタル 教科書体 NP-R" w:hAnsiTheme="minorEastAsia" w:hint="eastAsia"/>
                <w:spacing w:val="20"/>
                <w:kern w:val="0"/>
                <w:sz w:val="18"/>
                <w:szCs w:val="18"/>
              </w:rPr>
              <w:t>国家公務員法（昭和22年法律第120</w:t>
            </w:r>
            <w:r w:rsidR="005D6B31" w:rsidRPr="005D6B31">
              <w:rPr>
                <w:rFonts w:ascii="UD デジタル 教科書体 NP-R" w:eastAsia="UD デジタル 教科書体 NP-R" w:hAnsiTheme="minorEastAsia" w:hint="eastAsia"/>
                <w:spacing w:val="20"/>
                <w:kern w:val="0"/>
                <w:sz w:val="18"/>
                <w:szCs w:val="18"/>
              </w:rPr>
              <w:t>号）又は</w:t>
            </w:r>
            <w:r w:rsidR="005D6B31">
              <w:rPr>
                <w:rFonts w:ascii="UD デジタル 教科書体 NP-R" w:eastAsia="UD デジタル 教科書体 NP-R" w:hAnsiTheme="minorEastAsia" w:hint="eastAsia"/>
                <w:spacing w:val="20"/>
                <w:kern w:val="0"/>
                <w:sz w:val="18"/>
                <w:szCs w:val="18"/>
              </w:rPr>
              <w:t>地方公務員法の規定により懲戒免職の処分を受け、当該処分の日から３</w:t>
            </w:r>
            <w:r w:rsidR="005D6B31" w:rsidRPr="005D6B31">
              <w:rPr>
                <w:rFonts w:ascii="UD デジタル 教科書体 NP-R" w:eastAsia="UD デジタル 教科書体 NP-R" w:hAnsiTheme="minorEastAsia" w:hint="eastAsia"/>
                <w:spacing w:val="20"/>
                <w:kern w:val="0"/>
                <w:sz w:val="18"/>
                <w:szCs w:val="18"/>
              </w:rPr>
              <w:t>年を経過しない者</w:t>
            </w:r>
          </w:p>
        </w:tc>
      </w:tr>
      <w:tr w:rsidR="00932976" w:rsidRPr="00932976" w14:paraId="6C9C5D75" w14:textId="77777777" w:rsidTr="007D445C">
        <w:tc>
          <w:tcPr>
            <w:tcW w:w="1242" w:type="dxa"/>
            <w:vAlign w:val="center"/>
          </w:tcPr>
          <w:p w14:paraId="42A249B2"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第４号</w:t>
            </w:r>
          </w:p>
        </w:tc>
        <w:tc>
          <w:tcPr>
            <w:tcW w:w="7460" w:type="dxa"/>
            <w:vAlign w:val="center"/>
          </w:tcPr>
          <w:p w14:paraId="66F1FDA4"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弁護士法（昭和</w:t>
            </w:r>
            <w:r w:rsidRPr="007359F9">
              <w:rPr>
                <w:rFonts w:ascii="UD デジタル 教科書体 NP-R" w:eastAsia="UD デジタル 教科書体 NP-R" w:hAnsiTheme="minorEastAsia"/>
                <w:spacing w:val="20"/>
                <w:kern w:val="0"/>
                <w:sz w:val="18"/>
                <w:szCs w:val="18"/>
              </w:rPr>
              <w:t>24年法律第205号）、公認会計士法（昭和23年法律第103号）又は税理士法（昭和26年法律第237号）の規定による懲戒処分により、弁護士会からの除名、公認会計士の登録の抹消又は税理士の業務の禁止の処分を受けた者で、これらの処分を受けた日から３年を経過しないもの（これらの法律の規定により再び業務を営むことができることとなった者を</w:t>
            </w:r>
            <w:r w:rsidRPr="007359F9">
              <w:rPr>
                <w:rFonts w:ascii="UD デジタル 教科書体 NP-R" w:eastAsia="UD デジタル 教科書体 NP-R" w:hAnsiTheme="minorEastAsia" w:hint="eastAsia"/>
                <w:spacing w:val="20"/>
                <w:kern w:val="0"/>
                <w:sz w:val="18"/>
                <w:szCs w:val="18"/>
              </w:rPr>
              <w:t>除く。）</w:t>
            </w:r>
          </w:p>
        </w:tc>
      </w:tr>
      <w:tr w:rsidR="00932976" w:rsidRPr="00932976" w14:paraId="0CF4F6C1" w14:textId="77777777" w:rsidTr="007D445C">
        <w:tc>
          <w:tcPr>
            <w:tcW w:w="1242" w:type="dxa"/>
            <w:vAlign w:val="center"/>
          </w:tcPr>
          <w:p w14:paraId="45BA4C63"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第５号</w:t>
            </w:r>
          </w:p>
        </w:tc>
        <w:tc>
          <w:tcPr>
            <w:tcW w:w="7460" w:type="dxa"/>
            <w:vAlign w:val="center"/>
          </w:tcPr>
          <w:p w14:paraId="1711479C"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税理士法第</w:t>
            </w:r>
            <w:r w:rsidRPr="007359F9">
              <w:rPr>
                <w:rFonts w:ascii="UD デジタル 教科書体 NP-R" w:eastAsia="UD デジタル 教科書体 NP-R" w:hAnsiTheme="minorEastAsia"/>
                <w:spacing w:val="20"/>
                <w:kern w:val="0"/>
                <w:sz w:val="18"/>
                <w:szCs w:val="18"/>
              </w:rPr>
              <w:t>48条第１項の規定により同法第44条第３号に掲げる処分を受けるべきであったことについて決定を受けた者で、当該決定を受けた日から３年を経過しないもの</w:t>
            </w:r>
          </w:p>
        </w:tc>
      </w:tr>
      <w:tr w:rsidR="00932976" w:rsidRPr="00932976" w14:paraId="2883F737" w14:textId="77777777" w:rsidTr="007D445C">
        <w:tc>
          <w:tcPr>
            <w:tcW w:w="1242" w:type="dxa"/>
            <w:vAlign w:val="center"/>
          </w:tcPr>
          <w:p w14:paraId="2CAAFDBE"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第６号</w:t>
            </w:r>
          </w:p>
        </w:tc>
        <w:tc>
          <w:tcPr>
            <w:tcW w:w="7460" w:type="dxa"/>
            <w:vAlign w:val="center"/>
          </w:tcPr>
          <w:p w14:paraId="36D51B45"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懲戒処分により、弁護士、公認会計士又は税理士の業務を停止された者で、現にその処分を受けているもの</w:t>
            </w:r>
          </w:p>
        </w:tc>
      </w:tr>
      <w:tr w:rsidR="00932976" w:rsidRPr="00932976" w14:paraId="0E52239D" w14:textId="77777777" w:rsidTr="007D445C">
        <w:tc>
          <w:tcPr>
            <w:tcW w:w="1242" w:type="dxa"/>
            <w:vAlign w:val="center"/>
          </w:tcPr>
          <w:p w14:paraId="69AFC7F4"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第７号</w:t>
            </w:r>
          </w:p>
        </w:tc>
        <w:tc>
          <w:tcPr>
            <w:tcW w:w="7460" w:type="dxa"/>
            <w:vAlign w:val="center"/>
          </w:tcPr>
          <w:p w14:paraId="1796C6B7"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税理士法第</w:t>
            </w:r>
            <w:r w:rsidRPr="007359F9">
              <w:rPr>
                <w:rFonts w:ascii="UD デジタル 教科書体 NP-R" w:eastAsia="UD デジタル 教科書体 NP-R" w:hAnsiTheme="minorEastAsia"/>
                <w:spacing w:val="20"/>
                <w:kern w:val="0"/>
                <w:sz w:val="18"/>
                <w:szCs w:val="18"/>
              </w:rPr>
              <w:t>48条第１項の規定により同法第44条第２号に掲げる処分を受けるべきであったことについて決定を受けた者で、同項後段の規定により明らかにされた期間を経過しないもの</w:t>
            </w:r>
          </w:p>
        </w:tc>
      </w:tr>
      <w:tr w:rsidR="00932976" w:rsidRPr="00932976" w14:paraId="6EC473FC" w14:textId="77777777" w:rsidTr="007D445C">
        <w:tc>
          <w:tcPr>
            <w:tcW w:w="1242" w:type="dxa"/>
            <w:vAlign w:val="center"/>
          </w:tcPr>
          <w:p w14:paraId="002CFC4E"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第８号</w:t>
            </w:r>
          </w:p>
        </w:tc>
        <w:tc>
          <w:tcPr>
            <w:tcW w:w="7460" w:type="dxa"/>
            <w:vAlign w:val="center"/>
          </w:tcPr>
          <w:p w14:paraId="58D7EDA3" w14:textId="77777777" w:rsidR="00B66071" w:rsidRPr="007359F9" w:rsidRDefault="00B66071" w:rsidP="007D445C">
            <w:pPr>
              <w:snapToGrid w:val="0"/>
              <w:ind w:firstLineChars="100" w:firstLine="22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当該普通地方公共団体の議会の議員</w:t>
            </w:r>
          </w:p>
        </w:tc>
      </w:tr>
      <w:tr w:rsidR="00932976" w:rsidRPr="00932976" w14:paraId="60B2CCD1" w14:textId="77777777" w:rsidTr="007D445C">
        <w:tc>
          <w:tcPr>
            <w:tcW w:w="1242" w:type="dxa"/>
            <w:vAlign w:val="center"/>
          </w:tcPr>
          <w:p w14:paraId="01A276BF"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第９号</w:t>
            </w:r>
          </w:p>
        </w:tc>
        <w:tc>
          <w:tcPr>
            <w:tcW w:w="7460" w:type="dxa"/>
            <w:vAlign w:val="center"/>
          </w:tcPr>
          <w:p w14:paraId="50B23BF3" w14:textId="77777777" w:rsidR="00B66071" w:rsidRPr="007359F9" w:rsidRDefault="00B66071" w:rsidP="007D445C">
            <w:pPr>
              <w:snapToGrid w:val="0"/>
              <w:ind w:firstLineChars="100" w:firstLine="22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当該普通地方公共団体の職員</w:t>
            </w:r>
          </w:p>
        </w:tc>
      </w:tr>
      <w:tr w:rsidR="00932976" w:rsidRPr="00932976" w14:paraId="32A8EA02" w14:textId="77777777" w:rsidTr="007D445C">
        <w:tc>
          <w:tcPr>
            <w:tcW w:w="1242" w:type="dxa"/>
            <w:vAlign w:val="center"/>
          </w:tcPr>
          <w:p w14:paraId="466856AD"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w:t>
            </w:r>
            <w:r w:rsidRPr="007359F9">
              <w:rPr>
                <w:rFonts w:ascii="UD デジタル 教科書体 NP-R" w:eastAsia="UD デジタル 教科書体 NP-R" w:hAnsiTheme="minorEastAsia"/>
                <w:spacing w:val="20"/>
                <w:kern w:val="0"/>
                <w:sz w:val="18"/>
                <w:szCs w:val="18"/>
              </w:rPr>
              <w:t>10号</w:t>
            </w:r>
          </w:p>
        </w:tc>
        <w:tc>
          <w:tcPr>
            <w:tcW w:w="7460" w:type="dxa"/>
            <w:vAlign w:val="center"/>
          </w:tcPr>
          <w:p w14:paraId="2BD20224"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当該普通地方公共団体の職員で政令で定めるものであった者</w:t>
            </w:r>
          </w:p>
        </w:tc>
      </w:tr>
      <w:tr w:rsidR="00932976" w:rsidRPr="00932976" w14:paraId="735057D6" w14:textId="77777777" w:rsidTr="007D445C">
        <w:tc>
          <w:tcPr>
            <w:tcW w:w="1242" w:type="dxa"/>
            <w:vAlign w:val="center"/>
          </w:tcPr>
          <w:p w14:paraId="15261AC8"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w:t>
            </w:r>
            <w:r w:rsidRPr="007359F9">
              <w:rPr>
                <w:rFonts w:ascii="UD デジタル 教科書体 NP-R" w:eastAsia="UD デジタル 教科書体 NP-R" w:hAnsiTheme="minorEastAsia"/>
                <w:spacing w:val="20"/>
                <w:kern w:val="0"/>
                <w:sz w:val="18"/>
                <w:szCs w:val="18"/>
              </w:rPr>
              <w:t>11号</w:t>
            </w:r>
          </w:p>
        </w:tc>
        <w:tc>
          <w:tcPr>
            <w:tcW w:w="7460" w:type="dxa"/>
            <w:vAlign w:val="center"/>
          </w:tcPr>
          <w:p w14:paraId="71DE2C24"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当該普通地方公共団体の長、副知事若しくは副市町村長、会計管理者又は監査委員と親子、夫婦又は兄弟姉妹の関係にある者</w:t>
            </w:r>
          </w:p>
        </w:tc>
      </w:tr>
      <w:tr w:rsidR="00932976" w:rsidRPr="00932976" w14:paraId="3FD1324B" w14:textId="77777777" w:rsidTr="007D445C">
        <w:tc>
          <w:tcPr>
            <w:tcW w:w="1242" w:type="dxa"/>
            <w:vAlign w:val="center"/>
          </w:tcPr>
          <w:p w14:paraId="6C46A932"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w:t>
            </w:r>
            <w:r w:rsidRPr="007359F9">
              <w:rPr>
                <w:rFonts w:ascii="UD デジタル 教科書体 NP-R" w:eastAsia="UD デジタル 教科書体 NP-R" w:hAnsiTheme="minorEastAsia"/>
                <w:spacing w:val="20"/>
                <w:kern w:val="0"/>
                <w:sz w:val="18"/>
                <w:szCs w:val="18"/>
              </w:rPr>
              <w:t>12号</w:t>
            </w:r>
          </w:p>
        </w:tc>
        <w:tc>
          <w:tcPr>
            <w:tcW w:w="7460" w:type="dxa"/>
            <w:vAlign w:val="center"/>
          </w:tcPr>
          <w:p w14:paraId="6DD5D820"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当該普通地方公共団体に対し請負（外部監査契約に基づくものを除く。）をする者及びその支配人又は主として同一の行為をする法人の無限責任社員、取締役、執行役若しくは監査役若しくはこれらに準ずべき者、支配人及び清算人</w:t>
            </w:r>
          </w:p>
        </w:tc>
      </w:tr>
      <w:tr w:rsidR="00932976" w:rsidRPr="00932976" w14:paraId="630867C8" w14:textId="77777777" w:rsidTr="007D445C">
        <w:tc>
          <w:tcPr>
            <w:tcW w:w="8702" w:type="dxa"/>
            <w:gridSpan w:val="2"/>
            <w:vAlign w:val="center"/>
          </w:tcPr>
          <w:p w14:paraId="57834C06"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bookmarkStart w:id="0" w:name="_GoBack"/>
            <w:bookmarkEnd w:id="0"/>
            <w:r w:rsidRPr="007359F9">
              <w:rPr>
                <w:rFonts w:ascii="UD デジタル 教科書体 NP-R" w:eastAsia="UD デジタル 教科書体 NP-R" w:hAnsiTheme="minorEastAsia" w:hint="eastAsia"/>
                <w:spacing w:val="20"/>
                <w:kern w:val="0"/>
                <w:sz w:val="18"/>
                <w:szCs w:val="18"/>
              </w:rPr>
              <w:t>吹田市暴力団の排除等に関する条例第８条</w:t>
            </w:r>
          </w:p>
        </w:tc>
      </w:tr>
      <w:tr w:rsidR="00932976" w:rsidRPr="00932976" w14:paraId="67271F88" w14:textId="77777777" w:rsidTr="007359F9">
        <w:trPr>
          <w:trHeight w:val="463"/>
        </w:trPr>
        <w:tc>
          <w:tcPr>
            <w:tcW w:w="1242" w:type="dxa"/>
            <w:vAlign w:val="center"/>
          </w:tcPr>
          <w:p w14:paraId="5482492F" w14:textId="77777777" w:rsidR="00B66071" w:rsidRPr="007359F9" w:rsidRDefault="00B66071" w:rsidP="007D445C">
            <w:pPr>
              <w:snapToGrid w:val="0"/>
              <w:jc w:val="center"/>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第２項</w:t>
            </w:r>
          </w:p>
        </w:tc>
        <w:tc>
          <w:tcPr>
            <w:tcW w:w="7460" w:type="dxa"/>
            <w:vAlign w:val="center"/>
          </w:tcPr>
          <w:p w14:paraId="253E6EA3" w14:textId="77777777" w:rsidR="00B66071" w:rsidRPr="007359F9" w:rsidRDefault="00B66071" w:rsidP="007D445C">
            <w:pPr>
              <w:snapToGrid w:val="0"/>
              <w:rPr>
                <w:rFonts w:ascii="UD デジタル 教科書体 NP-R" w:eastAsia="UD デジタル 教科書体 NP-R" w:hAnsiTheme="minorEastAsia"/>
                <w:spacing w:val="20"/>
                <w:kern w:val="0"/>
                <w:sz w:val="18"/>
                <w:szCs w:val="18"/>
              </w:rPr>
            </w:pPr>
            <w:r w:rsidRPr="007359F9">
              <w:rPr>
                <w:rFonts w:ascii="UD デジタル 教科書体 NP-R" w:eastAsia="UD デジタル 教科書体 NP-R" w:hAnsiTheme="minorEastAsia" w:hint="eastAsia"/>
                <w:spacing w:val="20"/>
                <w:kern w:val="0"/>
                <w:sz w:val="18"/>
                <w:szCs w:val="18"/>
              </w:rPr>
              <w:t xml:space="preserve">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tc>
      </w:tr>
    </w:tbl>
    <w:p w14:paraId="5BAED9FD" w14:textId="77777777" w:rsidR="00B66071" w:rsidRPr="007359F9" w:rsidRDefault="00B66071" w:rsidP="007359F9">
      <w:pPr>
        <w:spacing w:line="20" w:lineRule="exact"/>
        <w:jc w:val="left"/>
        <w:rPr>
          <w:spacing w:val="20"/>
          <w:kern w:val="0"/>
          <w:sz w:val="14"/>
          <w:szCs w:val="24"/>
        </w:rPr>
      </w:pPr>
    </w:p>
    <w:sectPr w:rsidR="00B66071" w:rsidRPr="007359F9" w:rsidSect="003F548C">
      <w:pgSz w:w="11906" w:h="16838"/>
      <w:pgMar w:top="907" w:right="1701" w:bottom="567"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5917" w14:textId="77777777" w:rsidR="004534AF" w:rsidRDefault="004534AF" w:rsidP="004534AF">
      <w:r>
        <w:separator/>
      </w:r>
    </w:p>
  </w:endnote>
  <w:endnote w:type="continuationSeparator" w:id="0">
    <w:p w14:paraId="298ECA0A" w14:textId="77777777" w:rsidR="004534AF" w:rsidRDefault="004534AF" w:rsidP="0045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FD1E" w14:textId="77777777" w:rsidR="004534AF" w:rsidRDefault="004534AF" w:rsidP="004534AF">
      <w:r>
        <w:separator/>
      </w:r>
    </w:p>
  </w:footnote>
  <w:footnote w:type="continuationSeparator" w:id="0">
    <w:p w14:paraId="0C03C674" w14:textId="77777777" w:rsidR="004534AF" w:rsidRDefault="004534AF" w:rsidP="0045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61"/>
    <w:rsid w:val="000135B7"/>
    <w:rsid w:val="0003052B"/>
    <w:rsid w:val="00057A44"/>
    <w:rsid w:val="00065A91"/>
    <w:rsid w:val="000B56F7"/>
    <w:rsid w:val="000E60DC"/>
    <w:rsid w:val="0014390E"/>
    <w:rsid w:val="00220C5D"/>
    <w:rsid w:val="002D643A"/>
    <w:rsid w:val="0030583E"/>
    <w:rsid w:val="00351006"/>
    <w:rsid w:val="003F548C"/>
    <w:rsid w:val="004534AF"/>
    <w:rsid w:val="0050019F"/>
    <w:rsid w:val="00517C35"/>
    <w:rsid w:val="005A3C9D"/>
    <w:rsid w:val="005A4418"/>
    <w:rsid w:val="005D6B31"/>
    <w:rsid w:val="005E4F32"/>
    <w:rsid w:val="00661C3A"/>
    <w:rsid w:val="00673261"/>
    <w:rsid w:val="006A6B0E"/>
    <w:rsid w:val="007359F9"/>
    <w:rsid w:val="008D1C02"/>
    <w:rsid w:val="00913D5F"/>
    <w:rsid w:val="0093158E"/>
    <w:rsid w:val="00932976"/>
    <w:rsid w:val="009E1266"/>
    <w:rsid w:val="00B5300D"/>
    <w:rsid w:val="00B66071"/>
    <w:rsid w:val="00C041DF"/>
    <w:rsid w:val="00CA40F1"/>
    <w:rsid w:val="00CA5A31"/>
    <w:rsid w:val="00CE0045"/>
    <w:rsid w:val="00D10BAE"/>
    <w:rsid w:val="00D726A9"/>
    <w:rsid w:val="00E057C4"/>
    <w:rsid w:val="00E945B4"/>
    <w:rsid w:val="00EB4F26"/>
    <w:rsid w:val="00EE1643"/>
    <w:rsid w:val="00F20F08"/>
    <w:rsid w:val="00F93AC4"/>
    <w:rsid w:val="00FE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02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D643A"/>
    <w:rPr>
      <w:sz w:val="18"/>
      <w:szCs w:val="18"/>
    </w:rPr>
  </w:style>
  <w:style w:type="paragraph" w:styleId="a5">
    <w:name w:val="annotation text"/>
    <w:basedOn w:val="a"/>
    <w:link w:val="a6"/>
    <w:uiPriority w:val="99"/>
    <w:semiHidden/>
    <w:unhideWhenUsed/>
    <w:rsid w:val="002D643A"/>
    <w:pPr>
      <w:jc w:val="left"/>
    </w:pPr>
  </w:style>
  <w:style w:type="character" w:customStyle="1" w:styleId="a6">
    <w:name w:val="コメント文字列 (文字)"/>
    <w:basedOn w:val="a0"/>
    <w:link w:val="a5"/>
    <w:uiPriority w:val="99"/>
    <w:semiHidden/>
    <w:rsid w:val="002D643A"/>
  </w:style>
  <w:style w:type="paragraph" w:styleId="a7">
    <w:name w:val="annotation subject"/>
    <w:basedOn w:val="a5"/>
    <w:next w:val="a5"/>
    <w:link w:val="a8"/>
    <w:uiPriority w:val="99"/>
    <w:semiHidden/>
    <w:unhideWhenUsed/>
    <w:rsid w:val="002D643A"/>
    <w:rPr>
      <w:b/>
      <w:bCs/>
    </w:rPr>
  </w:style>
  <w:style w:type="character" w:customStyle="1" w:styleId="a8">
    <w:name w:val="コメント内容 (文字)"/>
    <w:basedOn w:val="a6"/>
    <w:link w:val="a7"/>
    <w:uiPriority w:val="99"/>
    <w:semiHidden/>
    <w:rsid w:val="002D643A"/>
    <w:rPr>
      <w:b/>
      <w:bCs/>
    </w:rPr>
  </w:style>
  <w:style w:type="paragraph" w:styleId="a9">
    <w:name w:val="Balloon Text"/>
    <w:basedOn w:val="a"/>
    <w:link w:val="aa"/>
    <w:uiPriority w:val="99"/>
    <w:semiHidden/>
    <w:unhideWhenUsed/>
    <w:rsid w:val="002D64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43A"/>
    <w:rPr>
      <w:rFonts w:asciiTheme="majorHAnsi" w:eastAsiaTheme="majorEastAsia" w:hAnsiTheme="majorHAnsi" w:cstheme="majorBidi"/>
      <w:sz w:val="18"/>
      <w:szCs w:val="18"/>
    </w:rPr>
  </w:style>
  <w:style w:type="paragraph" w:styleId="ab">
    <w:name w:val="header"/>
    <w:basedOn w:val="a"/>
    <w:link w:val="ac"/>
    <w:uiPriority w:val="99"/>
    <w:unhideWhenUsed/>
    <w:rsid w:val="004534AF"/>
    <w:pPr>
      <w:tabs>
        <w:tab w:val="center" w:pos="4252"/>
        <w:tab w:val="right" w:pos="8504"/>
      </w:tabs>
      <w:snapToGrid w:val="0"/>
    </w:pPr>
  </w:style>
  <w:style w:type="character" w:customStyle="1" w:styleId="ac">
    <w:name w:val="ヘッダー (文字)"/>
    <w:basedOn w:val="a0"/>
    <w:link w:val="ab"/>
    <w:uiPriority w:val="99"/>
    <w:rsid w:val="004534AF"/>
  </w:style>
  <w:style w:type="paragraph" w:styleId="ad">
    <w:name w:val="footer"/>
    <w:basedOn w:val="a"/>
    <w:link w:val="ae"/>
    <w:uiPriority w:val="99"/>
    <w:unhideWhenUsed/>
    <w:rsid w:val="004534AF"/>
    <w:pPr>
      <w:tabs>
        <w:tab w:val="center" w:pos="4252"/>
        <w:tab w:val="right" w:pos="8504"/>
      </w:tabs>
      <w:snapToGrid w:val="0"/>
    </w:pPr>
  </w:style>
  <w:style w:type="character" w:customStyle="1" w:styleId="ae">
    <w:name w:val="フッター (文字)"/>
    <w:basedOn w:val="a0"/>
    <w:link w:val="ad"/>
    <w:uiPriority w:val="99"/>
    <w:rsid w:val="0045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4726-B12C-4CF3-BBCC-2C1E2FC7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2025-07-09T06:22:00Z</dcterms:created>
  <dcterms:modified xsi:type="dcterms:W3CDTF">2025-07-09T06:22:00Z</dcterms:modified>
</cp:coreProperties>
</file>