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65" w:rsidRPr="000C384D" w:rsidRDefault="00B51D65" w:rsidP="00B51D65">
      <w:pPr>
        <w:rPr>
          <w:rFonts w:ascii="UD デジタル 教科書体 NK-R" w:eastAsia="UD デジタル 教科書体 NK-R" w:hAnsi="HG丸ｺﾞｼｯｸM-PRO"/>
        </w:rPr>
      </w:pPr>
      <w:bookmarkStart w:id="0" w:name="_GoBack"/>
      <w:bookmarkEnd w:id="0"/>
      <w:r w:rsidRPr="000C384D">
        <w:rPr>
          <w:rFonts w:ascii="UD デジタル 教科書体 NK-R" w:eastAsia="UD デジタル 教科書体 NK-R" w:hAnsi="HG丸ｺﾞｼｯｸM-PRO" w:hint="eastAsia"/>
        </w:rPr>
        <w:t>【様式第６号】</w:t>
      </w:r>
    </w:p>
    <w:p w:rsidR="00B51D65" w:rsidRPr="000C384D" w:rsidRDefault="00B51D65" w:rsidP="00B51D65">
      <w:pPr>
        <w:wordWrap w:val="0"/>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 xml:space="preserve">　　　　年　　月　　日　</w:t>
      </w:r>
    </w:p>
    <w:p w:rsidR="00B51D65" w:rsidRPr="000C384D" w:rsidRDefault="00B51D65" w:rsidP="00B51D65">
      <w:pPr>
        <w:ind w:firstLineChars="100" w:firstLine="220"/>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吹田市長　宛</w:t>
      </w:r>
    </w:p>
    <w:p w:rsidR="00B51D65" w:rsidRPr="000C384D" w:rsidRDefault="00B51D65" w:rsidP="00B51D65">
      <w:pPr>
        <w:jc w:val="center"/>
        <w:rPr>
          <w:rFonts w:ascii="UD デジタル 教科書体 NK-R" w:eastAsia="UD デジタル 教科書体 NK-R" w:hAnsi="HG丸ｺﾞｼｯｸM-PRO"/>
          <w:b/>
          <w:sz w:val="28"/>
          <w:szCs w:val="28"/>
          <w:u w:val="single"/>
        </w:rPr>
      </w:pPr>
      <w:r w:rsidRPr="00B51D65">
        <w:rPr>
          <w:rFonts w:ascii="UD デジタル 教科書体 NK-R" w:eastAsia="UD デジタル 教科書体 NK-R" w:hAnsi="HG丸ｺﾞｼｯｸM-PRO" w:hint="eastAsia"/>
          <w:b/>
          <w:spacing w:val="141"/>
          <w:kern w:val="0"/>
          <w:sz w:val="28"/>
          <w:szCs w:val="28"/>
          <w:u w:val="single"/>
          <w:fitText w:val="1405" w:id="-714946560"/>
        </w:rPr>
        <w:t>質疑</w:t>
      </w:r>
      <w:r w:rsidRPr="00B51D65">
        <w:rPr>
          <w:rFonts w:ascii="UD デジタル 教科書体 NK-R" w:eastAsia="UD デジタル 教科書体 NK-R" w:hAnsi="HG丸ｺﾞｼｯｸM-PRO" w:hint="eastAsia"/>
          <w:b/>
          <w:kern w:val="0"/>
          <w:sz w:val="28"/>
          <w:szCs w:val="28"/>
          <w:u w:val="single"/>
          <w:fitText w:val="1405" w:id="-714946560"/>
        </w:rPr>
        <w:t>書</w:t>
      </w:r>
    </w:p>
    <w:p w:rsidR="00B51D65" w:rsidRPr="000C384D" w:rsidRDefault="00B51D65" w:rsidP="00B51D65">
      <w:pPr>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 xml:space="preserve">　令和７年度吹田市障がい福祉分野におけるしごとの魅力発信業務に関する提案募集に関し、以下の事項について質問します。</w:t>
      </w:r>
    </w:p>
    <w:p w:rsidR="00B51D65" w:rsidRPr="000C384D" w:rsidRDefault="00B51D65" w:rsidP="00B51D65">
      <w:pPr>
        <w:rPr>
          <w:rFonts w:ascii="UD デジタル 教科書体 NK-R" w:eastAsia="UD デジタル 教科書体 NK-R" w:hAnsi="HG丸ｺﾞｼｯｸM-PRO"/>
        </w:rPr>
      </w:pPr>
    </w:p>
    <w:p w:rsidR="00B51D65" w:rsidRPr="000C384D" w:rsidRDefault="00B51D65" w:rsidP="00B51D65">
      <w:pPr>
        <w:pStyle w:val="Default"/>
        <w:pBdr>
          <w:bottom w:val="single" w:sz="4" w:space="1" w:color="auto"/>
          <w:between w:val="single" w:sz="4" w:space="1" w:color="auto"/>
        </w:pBdr>
        <w:jc w:val="both"/>
        <w:rPr>
          <w:rFonts w:ascii="UD デジタル 教科書体 NK-R" w:eastAsia="UD デジタル 教科書体 NK-R" w:hAnsi="HG丸ｺﾞｼｯｸM-PRO" w:cs="ＭＳ明朝"/>
          <w:color w:val="auto"/>
          <w:sz w:val="22"/>
          <w:szCs w:val="22"/>
        </w:rPr>
      </w:pPr>
      <w:r w:rsidRPr="000C384D">
        <w:rPr>
          <w:rFonts w:ascii="UD デジタル 教科書体 NK-R" w:eastAsia="UD デジタル 教科書体 NK-R" w:hAnsi="HG丸ｺﾞｼｯｸM-PRO" w:cs="ＭＳ明朝" w:hint="eastAsia"/>
          <w:color w:val="auto"/>
          <w:sz w:val="22"/>
          <w:szCs w:val="22"/>
        </w:rPr>
        <w:t>法人名</w:t>
      </w:r>
    </w:p>
    <w:p w:rsidR="00B51D65" w:rsidRPr="000C384D" w:rsidRDefault="00B51D65" w:rsidP="00B51D65">
      <w:pPr>
        <w:pStyle w:val="Default"/>
        <w:pBdr>
          <w:bottom w:val="single" w:sz="4" w:space="1" w:color="auto"/>
          <w:between w:val="single" w:sz="4" w:space="1" w:color="auto"/>
        </w:pBdr>
        <w:jc w:val="both"/>
        <w:rPr>
          <w:rFonts w:ascii="UD デジタル 教科書体 NK-R" w:eastAsia="UD デジタル 教科書体 NK-R" w:hAnsi="HG丸ｺﾞｼｯｸM-PRO" w:cs="ＭＳ明朝"/>
          <w:color w:val="auto"/>
          <w:sz w:val="22"/>
          <w:szCs w:val="22"/>
        </w:rPr>
      </w:pPr>
      <w:r w:rsidRPr="000C384D">
        <w:rPr>
          <w:rFonts w:ascii="UD デジタル 教科書体 NK-R" w:eastAsia="UD デジタル 教科書体 NK-R" w:hAnsi="HG丸ｺﾞｼｯｸM-PRO" w:cs="ＭＳ明朝" w:hint="eastAsia"/>
          <w:color w:val="auto"/>
          <w:sz w:val="22"/>
          <w:szCs w:val="22"/>
        </w:rPr>
        <w:t>代表者氏名</w:t>
      </w:r>
    </w:p>
    <w:p w:rsidR="00B51D65" w:rsidRPr="000C384D" w:rsidRDefault="00B51D65" w:rsidP="00B51D65">
      <w:pPr>
        <w:pStyle w:val="Default"/>
        <w:pBdr>
          <w:bottom w:val="single" w:sz="4" w:space="1" w:color="auto"/>
          <w:between w:val="single" w:sz="4" w:space="1" w:color="auto"/>
        </w:pBdr>
        <w:jc w:val="both"/>
        <w:rPr>
          <w:rFonts w:ascii="UD デジタル 教科書体 NK-R" w:eastAsia="UD デジタル 教科書体 NK-R" w:hAnsi="HG丸ｺﾞｼｯｸM-PRO" w:cs="ＭＳ明朝"/>
          <w:color w:val="auto"/>
          <w:sz w:val="22"/>
          <w:szCs w:val="22"/>
        </w:rPr>
      </w:pPr>
      <w:r w:rsidRPr="000C384D">
        <w:rPr>
          <w:rFonts w:ascii="UD デジタル 教科書体 NK-R" w:eastAsia="UD デジタル 教科書体 NK-R" w:hAnsi="HG丸ｺﾞｼｯｸM-PRO" w:cs="ＭＳ明朝" w:hint="eastAsia"/>
          <w:color w:val="auto"/>
          <w:sz w:val="22"/>
          <w:szCs w:val="22"/>
        </w:rPr>
        <w:t xml:space="preserve">所在地 </w:t>
      </w:r>
    </w:p>
    <w:p w:rsidR="00B51D65" w:rsidRPr="000C384D" w:rsidRDefault="00B51D65" w:rsidP="00B51D65">
      <w:pPr>
        <w:pStyle w:val="Default"/>
        <w:pBdr>
          <w:bottom w:val="single" w:sz="4" w:space="1" w:color="auto"/>
          <w:between w:val="single" w:sz="4" w:space="1" w:color="auto"/>
        </w:pBdr>
        <w:jc w:val="both"/>
        <w:rPr>
          <w:rFonts w:ascii="UD デジタル 教科書体 NK-R" w:eastAsia="UD デジタル 教科書体 NK-R" w:hAnsi="HG丸ｺﾞｼｯｸM-PRO" w:cs="ＭＳ明朝"/>
          <w:color w:val="auto"/>
          <w:sz w:val="22"/>
          <w:szCs w:val="22"/>
        </w:rPr>
      </w:pPr>
      <w:r w:rsidRPr="000C384D">
        <w:rPr>
          <w:rFonts w:ascii="UD デジタル 教科書体 NK-R" w:eastAsia="UD デジタル 教科書体 NK-R" w:hAnsi="HG丸ｺﾞｼｯｸM-PRO" w:cs="ＭＳ明朝" w:hint="eastAsia"/>
          <w:color w:val="auto"/>
          <w:sz w:val="22"/>
          <w:szCs w:val="22"/>
        </w:rPr>
        <w:t xml:space="preserve">担当者氏名 </w:t>
      </w:r>
    </w:p>
    <w:p w:rsidR="00B51D65" w:rsidRPr="000C384D" w:rsidRDefault="00B51D65" w:rsidP="00B51D65">
      <w:pPr>
        <w:pStyle w:val="Default"/>
        <w:pBdr>
          <w:bottom w:val="single" w:sz="4" w:space="1" w:color="auto"/>
          <w:between w:val="single" w:sz="4" w:space="1" w:color="auto"/>
        </w:pBdr>
        <w:jc w:val="both"/>
        <w:rPr>
          <w:rFonts w:ascii="UD デジタル 教科書体 NK-R" w:eastAsia="UD デジタル 教科書体 NK-R" w:hAnsi="HG丸ｺﾞｼｯｸM-PRO" w:cs="ＭＳ明朝"/>
          <w:color w:val="auto"/>
          <w:sz w:val="22"/>
          <w:szCs w:val="22"/>
        </w:rPr>
      </w:pPr>
      <w:r w:rsidRPr="000C384D">
        <w:rPr>
          <w:rFonts w:ascii="UD デジタル 教科書体 NK-R" w:eastAsia="UD デジタル 教科書体 NK-R" w:hAnsi="HG丸ｺﾞｼｯｸM-PRO" w:cs="ＭＳ明朝" w:hint="eastAsia"/>
          <w:color w:val="auto"/>
          <w:sz w:val="22"/>
          <w:szCs w:val="22"/>
        </w:rPr>
        <w:t xml:space="preserve">電話番号　　　　　　　　　　　　　　　　　　　　　ファックス番号 </w:t>
      </w:r>
    </w:p>
    <w:p w:rsidR="00B51D65" w:rsidRPr="000C384D" w:rsidRDefault="00B51D65" w:rsidP="00B51D65">
      <w:pPr>
        <w:pStyle w:val="Default"/>
        <w:pBdr>
          <w:bottom w:val="single" w:sz="4" w:space="1" w:color="auto"/>
          <w:between w:val="single" w:sz="4" w:space="1" w:color="auto"/>
        </w:pBdr>
        <w:jc w:val="both"/>
        <w:rPr>
          <w:rFonts w:ascii="UD デジタル 教科書体 NK-R" w:eastAsia="UD デジタル 教科書体 NK-R" w:hAnsi="HG丸ｺﾞｼｯｸM-PRO" w:cs="ＭＳ明朝"/>
          <w:color w:val="auto"/>
          <w:sz w:val="22"/>
          <w:szCs w:val="22"/>
        </w:rPr>
      </w:pPr>
      <w:r w:rsidRPr="000C384D">
        <w:rPr>
          <w:rFonts w:ascii="UD デジタル 教科書体 NK-R" w:eastAsia="UD デジタル 教科書体 NK-R" w:hAnsi="HG丸ｺﾞｼｯｸM-PRO" w:cs="ＭＳ明朝" w:hint="eastAsia"/>
          <w:color w:val="auto"/>
          <w:sz w:val="22"/>
          <w:szCs w:val="22"/>
        </w:rPr>
        <w:t xml:space="preserve">メールアドレス </w:t>
      </w:r>
    </w:p>
    <w:p w:rsidR="00B51D65" w:rsidRPr="000C384D" w:rsidRDefault="00B51D65" w:rsidP="00B51D65">
      <w:pPr>
        <w:rPr>
          <w:rFonts w:ascii="UD デジタル 教科書体 NK-R" w:eastAsia="UD デジタル 教科書体 NK-R" w:hAnsi="HG丸ｺﾞｼｯｸM-PRO"/>
        </w:rPr>
      </w:pPr>
    </w:p>
    <w:tbl>
      <w:tblPr>
        <w:tblW w:w="8692"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01"/>
        <w:gridCol w:w="1476"/>
        <w:gridCol w:w="885"/>
        <w:gridCol w:w="2916"/>
        <w:gridCol w:w="2814"/>
      </w:tblGrid>
      <w:tr w:rsidR="00B51D65" w:rsidRPr="000C384D" w:rsidTr="00BB12A3">
        <w:trPr>
          <w:trHeight w:val="287"/>
          <w:jc w:val="center"/>
        </w:trPr>
        <w:tc>
          <w:tcPr>
            <w:tcW w:w="601" w:type="dxa"/>
            <w:tcBorders>
              <w:top w:val="single" w:sz="18" w:space="0" w:color="auto"/>
              <w:bottom w:val="single" w:sz="4" w:space="0" w:color="auto"/>
            </w:tcBorders>
            <w:shd w:val="clear" w:color="auto" w:fill="CCCCCC"/>
            <w:vAlign w:val="center"/>
          </w:tcPr>
          <w:p w:rsidR="00B51D65" w:rsidRPr="000C384D" w:rsidRDefault="00B51D65" w:rsidP="00BB12A3">
            <w:pPr>
              <w:widowControl w:val="0"/>
              <w:spacing w:after="0" w:line="240" w:lineRule="auto"/>
              <w:ind w:left="0" w:firstLine="0"/>
              <w:jc w:val="center"/>
              <w:rPr>
                <w:rFonts w:ascii="UD デジタル 教科書体 NK-R" w:eastAsia="UD デジタル 教科書体 NK-R" w:hAnsi="HG丸ｺﾞｼｯｸM-PRO"/>
                <w:b/>
              </w:rPr>
            </w:pPr>
            <w:r w:rsidRPr="000C384D">
              <w:rPr>
                <w:rFonts w:ascii="UD デジタル 教科書体 NK-R" w:eastAsia="UD デジタル 教科書体 NK-R" w:hAnsi="HG丸ｺﾞｼｯｸM-PRO" w:hint="eastAsia"/>
                <w:b/>
              </w:rPr>
              <w:t>No</w:t>
            </w:r>
          </w:p>
        </w:tc>
        <w:tc>
          <w:tcPr>
            <w:tcW w:w="1476" w:type="dxa"/>
            <w:tcBorders>
              <w:top w:val="single" w:sz="18" w:space="0" w:color="auto"/>
              <w:bottom w:val="single" w:sz="4" w:space="0" w:color="auto"/>
            </w:tcBorders>
            <w:shd w:val="clear" w:color="auto" w:fill="CCCCCC"/>
            <w:vAlign w:val="center"/>
          </w:tcPr>
          <w:p w:rsidR="00B51D65" w:rsidRPr="000C384D" w:rsidRDefault="00B51D65" w:rsidP="00BB12A3">
            <w:pPr>
              <w:widowControl w:val="0"/>
              <w:spacing w:after="0" w:line="240" w:lineRule="auto"/>
              <w:ind w:left="0" w:firstLine="0"/>
              <w:jc w:val="center"/>
              <w:rPr>
                <w:rFonts w:ascii="UD デジタル 教科書体 NK-R" w:eastAsia="UD デジタル 教科書体 NK-R" w:hAnsi="HG丸ｺﾞｼｯｸM-PRO"/>
                <w:b/>
              </w:rPr>
            </w:pPr>
            <w:r w:rsidRPr="000C384D">
              <w:rPr>
                <w:rFonts w:ascii="UD デジタル 教科書体 NK-R" w:eastAsia="UD デジタル 教科書体 NK-R" w:hAnsi="HG丸ｺﾞｼｯｸM-PRO" w:hint="eastAsia"/>
                <w:b/>
              </w:rPr>
              <w:t>資料名称</w:t>
            </w:r>
          </w:p>
        </w:tc>
        <w:tc>
          <w:tcPr>
            <w:tcW w:w="885" w:type="dxa"/>
            <w:tcBorders>
              <w:top w:val="single" w:sz="18" w:space="0" w:color="auto"/>
              <w:bottom w:val="single" w:sz="4" w:space="0" w:color="auto"/>
            </w:tcBorders>
            <w:shd w:val="clear" w:color="auto" w:fill="CCCCCC"/>
            <w:vAlign w:val="center"/>
          </w:tcPr>
          <w:p w:rsidR="00B51D65" w:rsidRPr="000C384D" w:rsidRDefault="00B51D65" w:rsidP="00BB12A3">
            <w:pPr>
              <w:widowControl w:val="0"/>
              <w:spacing w:after="0" w:line="240" w:lineRule="auto"/>
              <w:ind w:left="0" w:firstLine="0"/>
              <w:jc w:val="center"/>
              <w:rPr>
                <w:rFonts w:ascii="UD デジタル 教科書体 NK-R" w:eastAsia="UD デジタル 教科書体 NK-R" w:hAnsi="HG丸ｺﾞｼｯｸM-PRO"/>
                <w:b/>
              </w:rPr>
            </w:pPr>
            <w:r w:rsidRPr="000C384D">
              <w:rPr>
                <w:rFonts w:ascii="UD デジタル 教科書体 NK-R" w:eastAsia="UD デジタル 教科書体 NK-R" w:hAnsi="HG丸ｺﾞｼｯｸM-PRO" w:hint="eastAsia"/>
                <w:b/>
              </w:rPr>
              <w:t>ページ</w:t>
            </w:r>
          </w:p>
        </w:tc>
        <w:tc>
          <w:tcPr>
            <w:tcW w:w="2916" w:type="dxa"/>
            <w:tcBorders>
              <w:top w:val="single" w:sz="18" w:space="0" w:color="auto"/>
              <w:bottom w:val="single" w:sz="4" w:space="0" w:color="auto"/>
            </w:tcBorders>
            <w:shd w:val="clear" w:color="auto" w:fill="CCCCCC"/>
            <w:vAlign w:val="center"/>
          </w:tcPr>
          <w:p w:rsidR="00B51D65" w:rsidRPr="000C384D" w:rsidRDefault="00B51D65" w:rsidP="00BB12A3">
            <w:pPr>
              <w:widowControl w:val="0"/>
              <w:spacing w:after="0" w:line="240" w:lineRule="auto"/>
              <w:ind w:left="0" w:firstLine="0"/>
              <w:jc w:val="center"/>
              <w:rPr>
                <w:rFonts w:ascii="UD デジタル 教科書体 NK-R" w:eastAsia="UD デジタル 教科書体 NK-R" w:hAnsi="HG丸ｺﾞｼｯｸM-PRO"/>
                <w:b/>
              </w:rPr>
            </w:pPr>
            <w:r w:rsidRPr="000C384D">
              <w:rPr>
                <w:rFonts w:ascii="UD デジタル 教科書体 NK-R" w:eastAsia="UD デジタル 教科書体 NK-R" w:hAnsi="HG丸ｺﾞｼｯｸM-PRO" w:hint="eastAsia"/>
                <w:b/>
              </w:rPr>
              <w:t>記述内容</w:t>
            </w:r>
          </w:p>
        </w:tc>
        <w:tc>
          <w:tcPr>
            <w:tcW w:w="2814" w:type="dxa"/>
            <w:tcBorders>
              <w:top w:val="single" w:sz="18" w:space="0" w:color="auto"/>
              <w:bottom w:val="single" w:sz="4" w:space="0" w:color="auto"/>
            </w:tcBorders>
            <w:shd w:val="clear" w:color="auto" w:fill="CCCCCC"/>
            <w:vAlign w:val="center"/>
          </w:tcPr>
          <w:p w:rsidR="00B51D65" w:rsidRPr="000C384D" w:rsidRDefault="00B51D65" w:rsidP="00BB12A3">
            <w:pPr>
              <w:widowControl w:val="0"/>
              <w:spacing w:after="0" w:line="240" w:lineRule="auto"/>
              <w:ind w:left="0" w:firstLine="0"/>
              <w:jc w:val="center"/>
              <w:rPr>
                <w:rFonts w:ascii="UD デジタル 教科書体 NK-R" w:eastAsia="UD デジタル 教科書体 NK-R" w:hAnsi="HG丸ｺﾞｼｯｸM-PRO"/>
                <w:b/>
              </w:rPr>
            </w:pPr>
            <w:r w:rsidRPr="000C384D">
              <w:rPr>
                <w:rFonts w:ascii="UD デジタル 教科書体 NK-R" w:eastAsia="UD デジタル 教科書体 NK-R" w:hAnsi="HG丸ｺﾞｼｯｸM-PRO" w:hint="eastAsia"/>
                <w:b/>
              </w:rPr>
              <w:t>質疑内容</w:t>
            </w:r>
          </w:p>
        </w:tc>
      </w:tr>
      <w:tr w:rsidR="00B51D65" w:rsidRPr="000C384D" w:rsidTr="00BB12A3">
        <w:trPr>
          <w:trHeight w:val="257"/>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1</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349"/>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2</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448"/>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3</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448"/>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4</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434"/>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5</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448"/>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6</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434"/>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7</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448"/>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8</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283"/>
          <w:jc w:val="center"/>
        </w:trPr>
        <w:tc>
          <w:tcPr>
            <w:tcW w:w="601" w:type="dxa"/>
            <w:tcBorders>
              <w:top w:val="single" w:sz="4" w:space="0" w:color="auto"/>
              <w:bottom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9</w:t>
            </w:r>
          </w:p>
        </w:tc>
        <w:tc>
          <w:tcPr>
            <w:tcW w:w="147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bottom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bottom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r w:rsidR="00B51D65" w:rsidRPr="000C384D" w:rsidTr="00BB12A3">
        <w:trPr>
          <w:trHeight w:val="233"/>
          <w:jc w:val="center"/>
        </w:trPr>
        <w:tc>
          <w:tcPr>
            <w:tcW w:w="601" w:type="dxa"/>
            <w:tcBorders>
              <w:top w:val="single" w:sz="4" w:space="0" w:color="auto"/>
            </w:tcBorders>
            <w:shd w:val="clear" w:color="auto" w:fill="auto"/>
          </w:tcPr>
          <w:p w:rsidR="00B51D65" w:rsidRPr="000C384D" w:rsidRDefault="00B51D65" w:rsidP="00BB12A3">
            <w:pPr>
              <w:jc w:val="right"/>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10</w:t>
            </w:r>
          </w:p>
        </w:tc>
        <w:tc>
          <w:tcPr>
            <w:tcW w:w="1476" w:type="dxa"/>
            <w:tcBorders>
              <w:top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885" w:type="dxa"/>
            <w:tcBorders>
              <w:top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916" w:type="dxa"/>
            <w:tcBorders>
              <w:top w:val="single" w:sz="4" w:space="0" w:color="auto"/>
            </w:tcBorders>
          </w:tcPr>
          <w:p w:rsidR="00B51D65" w:rsidRPr="000C384D" w:rsidRDefault="00B51D65" w:rsidP="00BB12A3">
            <w:pPr>
              <w:rPr>
                <w:rFonts w:ascii="UD デジタル 教科書体 NK-R" w:eastAsia="UD デジタル 教科書体 NK-R" w:hAnsi="HG丸ｺﾞｼｯｸM-PRO"/>
              </w:rPr>
            </w:pPr>
          </w:p>
        </w:tc>
        <w:tc>
          <w:tcPr>
            <w:tcW w:w="2814" w:type="dxa"/>
            <w:tcBorders>
              <w:top w:val="single" w:sz="4" w:space="0" w:color="auto"/>
            </w:tcBorders>
            <w:shd w:val="clear" w:color="auto" w:fill="auto"/>
          </w:tcPr>
          <w:p w:rsidR="00B51D65" w:rsidRPr="000C384D" w:rsidRDefault="00B51D65" w:rsidP="00BB12A3">
            <w:pPr>
              <w:rPr>
                <w:rFonts w:ascii="UD デジタル 教科書体 NK-R" w:eastAsia="UD デジタル 教科書体 NK-R" w:hAnsi="HG丸ｺﾞｼｯｸM-PRO"/>
              </w:rPr>
            </w:pPr>
          </w:p>
        </w:tc>
      </w:tr>
    </w:tbl>
    <w:p w:rsidR="00B51D65" w:rsidRPr="000C384D" w:rsidRDefault="00B51D65" w:rsidP="00B51D65">
      <w:pPr>
        <w:pStyle w:val="Default"/>
        <w:jc w:val="both"/>
        <w:rPr>
          <w:rFonts w:ascii="UD デジタル 教科書体 NK-R" w:eastAsia="UD デジタル 教科書体 NK-R" w:hAnsi="HG丸ｺﾞｼｯｸM-PRO" w:cs="ＭＳ明朝"/>
          <w:color w:val="auto"/>
          <w:sz w:val="22"/>
          <w:szCs w:val="22"/>
        </w:rPr>
      </w:pPr>
      <w:r w:rsidRPr="000C384D">
        <w:rPr>
          <w:rFonts w:ascii="UD デジタル 教科書体 NK-R" w:eastAsia="UD デジタル 教科書体 NK-R" w:hAnsi="HG丸ｺﾞｼｯｸM-PRO" w:cs="ＭＳ明朝" w:hint="eastAsia"/>
          <w:color w:val="auto"/>
          <w:sz w:val="22"/>
          <w:szCs w:val="22"/>
        </w:rPr>
        <w:t>※ 欄は、適宜、拡大又は追加してください。ただし、質問は簡潔にお願いします。</w:t>
      </w:r>
    </w:p>
    <w:p w:rsidR="00B51D65" w:rsidRPr="000C384D" w:rsidRDefault="00B51D65" w:rsidP="00B51D65">
      <w:pPr>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cs="ＭＳ明朝" w:hint="eastAsia"/>
        </w:rPr>
        <w:t>※ 回答書には原文のまま掲載しますので、誤字、脱字に注意してください。</w:t>
      </w:r>
    </w:p>
    <w:p w:rsidR="00B51D65" w:rsidRPr="000C384D" w:rsidRDefault="00B51D65" w:rsidP="00B51D65">
      <w:pPr>
        <w:ind w:firstLineChars="200" w:firstLine="440"/>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受付期間　令和７年（202５年）５</w:t>
      </w:r>
      <w:r w:rsidRPr="000C384D">
        <w:rPr>
          <w:rFonts w:ascii="UD デジタル 教科書体 NK-R" w:eastAsia="UD デジタル 教科書体 NK-R" w:hAnsi="HG丸ｺﾞｼｯｸM-PRO" w:hint="eastAsia"/>
          <w:szCs w:val="21"/>
        </w:rPr>
        <w:t>月１６日（金）～５月２７日（火）</w:t>
      </w:r>
    </w:p>
    <w:p w:rsidR="00B51D65" w:rsidRPr="000C384D" w:rsidRDefault="00B51D65" w:rsidP="00B51D65">
      <w:pPr>
        <w:ind w:firstLineChars="200" w:firstLine="440"/>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rPr>
        <w:t>提出先　　吹田市福祉部障がい福祉室　計画グループ</w:t>
      </w:r>
    </w:p>
    <w:p w:rsidR="0086040C" w:rsidRPr="00B51D65" w:rsidRDefault="00B51D65" w:rsidP="00B51D65">
      <w:pPr>
        <w:ind w:firstLineChars="700" w:firstLine="1540"/>
        <w:rPr>
          <w:rFonts w:ascii="UD デジタル 教科書体 NK-R" w:eastAsia="UD デジタル 教科書体 NK-R" w:hAnsi="HG丸ｺﾞｼｯｸM-PRO"/>
        </w:rPr>
      </w:pPr>
      <w:r w:rsidRPr="000C384D">
        <w:rPr>
          <w:rFonts w:ascii="UD デジタル 教科書体 NK-R" w:eastAsia="UD デジタル 教科書体 NK-R" w:hAnsi="HG丸ｺﾞｼｯｸM-PRO" w:hint="eastAsia"/>
          <w:kern w:val="0"/>
        </w:rPr>
        <w:t>メールアドレス</w:t>
      </w:r>
      <w:r w:rsidRPr="000C384D">
        <w:rPr>
          <w:rFonts w:ascii="UD デジタル 教科書体 NK-R" w:eastAsia="UD デジタル 教科書体 NK-R" w:hAnsi="HG丸ｺﾞｼｯｸM-PRO" w:hint="eastAsia"/>
        </w:rPr>
        <w:t>：</w:t>
      </w:r>
      <w:hyperlink r:id="rId4" w:history="1">
        <w:r w:rsidRPr="000C384D">
          <w:rPr>
            <w:rStyle w:val="a3"/>
            <w:rFonts w:ascii="UD デジタル 教科書体 NK-R" w:eastAsia="UD デジタル 教科書体 NK-R" w:hAnsi="HG丸ｺﾞｼｯｸM-PRO" w:hint="eastAsia"/>
          </w:rPr>
          <w:t>ke</w:t>
        </w:r>
        <w:r w:rsidRPr="000C384D">
          <w:rPr>
            <w:rStyle w:val="a3"/>
            <w:rFonts w:ascii="UD デジタル 教科書体 NK-R" w:eastAsia="UD デジタル 教科書体 NK-R" w:hAnsi="HG丸ｺﾞｼｯｸM-PRO"/>
          </w:rPr>
          <w:t>ikaku-shogai</w:t>
        </w:r>
        <w:r w:rsidRPr="000C384D">
          <w:rPr>
            <w:rStyle w:val="a3"/>
            <w:rFonts w:ascii="UD デジタル 教科書体 NK-R" w:eastAsia="UD デジタル 教科書体 NK-R" w:hAnsi="HG丸ｺﾞｼｯｸM-PRO" w:hint="eastAsia"/>
          </w:rPr>
          <w:t>@city.suita.osaka.jp</w:t>
        </w:r>
      </w:hyperlink>
    </w:p>
    <w:sectPr w:rsidR="0086040C" w:rsidRPr="00B51D65" w:rsidSect="00B51D65">
      <w:pgSz w:w="11906" w:h="16838"/>
      <w:pgMar w:top="170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P-R">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65"/>
    <w:rsid w:val="0086040C"/>
    <w:rsid w:val="00B51D65"/>
    <w:rsid w:val="00F5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118745-2316-4E56-BE96-33201C70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D65"/>
    <w:pPr>
      <w:spacing w:after="76" w:line="259" w:lineRule="auto"/>
      <w:ind w:left="10" w:hanging="10"/>
    </w:pPr>
    <w:rPr>
      <w:rFonts w:ascii="UD Digi Kyokasho NP-R" w:eastAsia="UD Digi Kyokasho NP-R" w:hAnsi="UD Digi Kyokasho NP-R" w:cs="UD Digi Kyokasho NP-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D65"/>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B51D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ikaku-shogai@city.suita.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川島　奈津美</cp:lastModifiedBy>
  <cp:revision>2</cp:revision>
  <dcterms:created xsi:type="dcterms:W3CDTF">2025-05-12T02:08:00Z</dcterms:created>
  <dcterms:modified xsi:type="dcterms:W3CDTF">2025-05-12T02:48:00Z</dcterms:modified>
</cp:coreProperties>
</file>