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B807B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590BC8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90BC8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653131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653131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653131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653131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3236D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653131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653131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1F6F08" w:rsidRDefault="001865D2">
      <w:pPr>
        <w:tabs>
          <w:tab w:val="left" w:pos="1605"/>
        </w:tabs>
        <w:rPr>
          <w:sz w:val="24"/>
        </w:rPr>
      </w:pPr>
    </w:p>
    <w:p w:rsidR="001865D2" w:rsidRPr="00653131" w:rsidRDefault="007F6BA7">
      <w:pPr>
        <w:tabs>
          <w:tab w:val="left" w:pos="1605"/>
        </w:tabs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</w:t>
      </w:r>
      <w:r w:rsidRPr="00653131">
        <w:rPr>
          <w:rFonts w:hint="eastAsia"/>
          <w:sz w:val="18"/>
          <w:szCs w:val="18"/>
        </w:rPr>
        <w:t xml:space="preserve">　</w:t>
      </w:r>
      <w:r w:rsidR="001F6F08">
        <w:rPr>
          <w:rFonts w:hint="eastAsia"/>
          <w:sz w:val="18"/>
          <w:szCs w:val="18"/>
        </w:rPr>
        <w:t>吹田市国民健康保険及び後期高齢者医療制度</w:t>
      </w:r>
      <w:r w:rsidR="00653131" w:rsidRPr="00653131">
        <w:rPr>
          <w:rFonts w:hint="eastAsia"/>
          <w:sz w:val="18"/>
          <w:szCs w:val="18"/>
        </w:rPr>
        <w:t>の帳票印刷、印字及び封入・発送委託業務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9CBE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6EE99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E768B"/>
    <w:rsid w:val="001865D2"/>
    <w:rsid w:val="001D1387"/>
    <w:rsid w:val="001F6F08"/>
    <w:rsid w:val="00590BC8"/>
    <w:rsid w:val="00653131"/>
    <w:rsid w:val="007F6BA7"/>
    <w:rsid w:val="008D4B7C"/>
    <w:rsid w:val="00991699"/>
    <w:rsid w:val="00A1406A"/>
    <w:rsid w:val="00AB0E56"/>
    <w:rsid w:val="00B54E60"/>
    <w:rsid w:val="00BE1302"/>
    <w:rsid w:val="00CE2EED"/>
    <w:rsid w:val="00ED5580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F5C794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9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90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2</cp:revision>
  <cp:lastPrinted>2023-05-02T00:43:00Z</cp:lastPrinted>
  <dcterms:created xsi:type="dcterms:W3CDTF">2024-08-09T06:42:00Z</dcterms:created>
  <dcterms:modified xsi:type="dcterms:W3CDTF">2024-08-09T06:42:00Z</dcterms:modified>
</cp:coreProperties>
</file>