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E1F87" w14:textId="7D10A018" w:rsidR="00CC053E" w:rsidRDefault="004F0FA5" w:rsidP="00DB0550">
      <w:pPr>
        <w:pStyle w:val="11"/>
      </w:pPr>
      <w:bookmarkStart w:id="0" w:name="_Toc42597361"/>
      <w:bookmarkStart w:id="1" w:name="_Toc144295057"/>
      <w:bookmarkStart w:id="2" w:name="_Toc141791371"/>
      <w:bookmarkStart w:id="3" w:name="_Toc143271355"/>
      <w:r>
        <w:drawing>
          <wp:anchor distT="0" distB="0" distL="114300" distR="114300" simplePos="0" relativeHeight="253748736" behindDoc="0" locked="0" layoutInCell="1" allowOverlap="1" wp14:anchorId="7FFC3219" wp14:editId="04499F1A">
            <wp:simplePos x="0" y="0"/>
            <wp:positionH relativeFrom="column">
              <wp:posOffset>-168910</wp:posOffset>
            </wp:positionH>
            <wp:positionV relativeFrom="page">
              <wp:posOffset>8445</wp:posOffset>
            </wp:positionV>
            <wp:extent cx="6458040" cy="10308600"/>
            <wp:effectExtent l="0" t="0" r="0" b="0"/>
            <wp:wrapNone/>
            <wp:docPr id="1536042138" name="図 1" descr="ダイアグラム,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42138" name="図 1" descr="ダイアグラム, テキスト&#10;&#10;中程度の精度で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8040" cy="1030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C6D9C" w14:textId="77777777" w:rsidR="00CC053E" w:rsidRDefault="00CC053E" w:rsidP="00DB0550">
      <w:pPr>
        <w:pStyle w:val="11"/>
      </w:pPr>
    </w:p>
    <w:p w14:paraId="5985E558" w14:textId="77777777" w:rsidR="00CC053E" w:rsidRDefault="00CC053E" w:rsidP="00DB0550">
      <w:pPr>
        <w:pStyle w:val="11"/>
      </w:pPr>
    </w:p>
    <w:p w14:paraId="00BC3B90" w14:textId="77777777" w:rsidR="00CC053E" w:rsidRDefault="00CC053E" w:rsidP="00DB0550">
      <w:pPr>
        <w:pStyle w:val="11"/>
      </w:pPr>
    </w:p>
    <w:p w14:paraId="5045A794" w14:textId="77777777" w:rsidR="00CC053E" w:rsidRDefault="00CC053E" w:rsidP="00DB0550">
      <w:pPr>
        <w:pStyle w:val="11"/>
      </w:pPr>
    </w:p>
    <w:p w14:paraId="1B3AAF50" w14:textId="77777777" w:rsidR="00CC053E" w:rsidRDefault="00CC053E" w:rsidP="00DB0550">
      <w:pPr>
        <w:pStyle w:val="11"/>
      </w:pPr>
    </w:p>
    <w:p w14:paraId="35644723" w14:textId="77777777" w:rsidR="00CC053E" w:rsidRDefault="00CC053E" w:rsidP="00DB0550">
      <w:pPr>
        <w:pStyle w:val="11"/>
      </w:pPr>
    </w:p>
    <w:p w14:paraId="6309D098" w14:textId="77777777" w:rsidR="00CC053E" w:rsidRDefault="00CC053E" w:rsidP="00DB0550">
      <w:pPr>
        <w:pStyle w:val="11"/>
      </w:pPr>
    </w:p>
    <w:p w14:paraId="0A9450FB" w14:textId="7206AC65" w:rsidR="00CC053E" w:rsidRDefault="00CC053E" w:rsidP="00CC053E">
      <w:pPr>
        <w:rPr>
          <w:rFonts w:ascii="メイリオ" w:eastAsia="メイリオ" w:hAnsi="メイリオ"/>
          <w:b/>
          <w:bCs/>
          <w:sz w:val="36"/>
          <w:szCs w:val="40"/>
        </w:rPr>
      </w:pPr>
    </w:p>
    <w:bookmarkEnd w:id="0"/>
    <w:p w14:paraId="76F36706" w14:textId="2353E0EC" w:rsidR="00CC053E" w:rsidRDefault="00CC053E" w:rsidP="00CC053E">
      <w:pPr>
        <w:rPr>
          <w:rFonts w:ascii="メイリオ" w:eastAsia="メイリオ" w:hAnsi="メイリオ"/>
          <w:b/>
          <w:bCs/>
          <w:sz w:val="36"/>
          <w:szCs w:val="40"/>
        </w:rPr>
      </w:pPr>
    </w:p>
    <w:p w14:paraId="72C45A12" w14:textId="77777777" w:rsidR="00CC053E" w:rsidRDefault="00CC053E" w:rsidP="00CC053E">
      <w:pPr>
        <w:rPr>
          <w:rFonts w:ascii="メイリオ" w:eastAsia="メイリオ" w:hAnsi="メイリオ"/>
          <w:b/>
          <w:bCs/>
          <w:sz w:val="36"/>
          <w:szCs w:val="40"/>
        </w:rPr>
      </w:pPr>
    </w:p>
    <w:p w14:paraId="71C05F58" w14:textId="77777777" w:rsidR="00CC053E" w:rsidRDefault="00CC053E" w:rsidP="00A13F7E"/>
    <w:p w14:paraId="7910082C" w14:textId="77777777" w:rsidR="00A13F7E" w:rsidRDefault="00A13F7E" w:rsidP="00A13F7E"/>
    <w:p w14:paraId="347FEBC6" w14:textId="77777777" w:rsidR="00A13F7E" w:rsidRDefault="00A13F7E" w:rsidP="00A13F7E"/>
    <w:p w14:paraId="485D1ED3" w14:textId="77777777" w:rsidR="00A13F7E" w:rsidRDefault="00A13F7E" w:rsidP="00A13F7E"/>
    <w:p w14:paraId="047CAEEB" w14:textId="77777777" w:rsidR="00A13F7E" w:rsidRDefault="00A13F7E" w:rsidP="00A13F7E"/>
    <w:p w14:paraId="7BA38266" w14:textId="229501EB" w:rsidR="00A13F7E" w:rsidRDefault="00A13F7E">
      <w:pPr>
        <w:widowControl/>
        <w:jc w:val="left"/>
      </w:pPr>
      <w:r>
        <w:br w:type="page"/>
      </w:r>
    </w:p>
    <w:p w14:paraId="497756D5" w14:textId="77777777" w:rsidR="00A13F7E" w:rsidRDefault="00A13F7E" w:rsidP="00A13F7E"/>
    <w:p w14:paraId="6ED09542" w14:textId="77777777" w:rsidR="00A13F7E" w:rsidRDefault="00A13F7E" w:rsidP="00A13F7E"/>
    <w:p w14:paraId="7EC11865" w14:textId="77777777" w:rsidR="00A13F7E" w:rsidRDefault="00A13F7E" w:rsidP="00A13F7E"/>
    <w:p w14:paraId="1C0F88CD" w14:textId="7AA4D3DC" w:rsidR="00A13F7E" w:rsidRPr="00A13F7E" w:rsidRDefault="00A13F7E" w:rsidP="00A13F7E">
      <w:pPr>
        <w:jc w:val="center"/>
        <w:rPr>
          <w:sz w:val="44"/>
          <w:szCs w:val="44"/>
          <w:bdr w:val="single" w:sz="4" w:space="0" w:color="auto"/>
        </w:rPr>
      </w:pPr>
    </w:p>
    <w:p w14:paraId="67F94ED4" w14:textId="77777777" w:rsidR="00A13F7E" w:rsidRDefault="00A13F7E" w:rsidP="00A13F7E"/>
    <w:p w14:paraId="012D7911" w14:textId="77777777" w:rsidR="00A13F7E" w:rsidRDefault="00A13F7E" w:rsidP="00A13F7E"/>
    <w:p w14:paraId="43DB9678" w14:textId="77777777" w:rsidR="00A13F7E" w:rsidRDefault="00A13F7E" w:rsidP="00A13F7E"/>
    <w:p w14:paraId="5AAABD40" w14:textId="31ABB394" w:rsidR="00A13F7E" w:rsidRDefault="00A13F7E">
      <w:pPr>
        <w:widowControl/>
        <w:jc w:val="left"/>
      </w:pPr>
      <w:r>
        <w:br w:type="page"/>
      </w:r>
    </w:p>
    <w:p w14:paraId="2315083D" w14:textId="686FD1C9" w:rsidR="00A13F7E" w:rsidRDefault="004F0FA5" w:rsidP="00A13F7E">
      <w:r>
        <w:rPr>
          <w:noProof/>
        </w:rPr>
        <w:lastRenderedPageBreak/>
        <w:drawing>
          <wp:anchor distT="0" distB="0" distL="114300" distR="114300" simplePos="0" relativeHeight="253749760" behindDoc="0" locked="0" layoutInCell="1" allowOverlap="1" wp14:anchorId="627079DB" wp14:editId="6D73FCD4">
            <wp:simplePos x="0" y="0"/>
            <wp:positionH relativeFrom="column">
              <wp:posOffset>-721360</wp:posOffset>
            </wp:positionH>
            <wp:positionV relativeFrom="paragraph">
              <wp:posOffset>-899795</wp:posOffset>
            </wp:positionV>
            <wp:extent cx="7555320" cy="10678680"/>
            <wp:effectExtent l="0" t="0" r="7620" b="8890"/>
            <wp:wrapNone/>
            <wp:docPr id="1814646652" name="図 1" descr="写真, 異なる, 部屋, 多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46652" name="図 1" descr="写真, 異なる, 部屋, 多い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5320" cy="1067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2793C" w14:textId="70153C80" w:rsidR="00500C2D" w:rsidRDefault="00500C2D" w:rsidP="004F0FA5"/>
    <w:p w14:paraId="12AED78B" w14:textId="77777777" w:rsidR="004F0FA5" w:rsidRDefault="004F0FA5" w:rsidP="004F0FA5"/>
    <w:p w14:paraId="18AE44AB" w14:textId="77777777" w:rsidR="004F0FA5" w:rsidRDefault="004F0FA5" w:rsidP="004F0FA5"/>
    <w:p w14:paraId="6DDC4514" w14:textId="77777777" w:rsidR="004F0FA5" w:rsidRDefault="004F0FA5" w:rsidP="004F0FA5"/>
    <w:p w14:paraId="29EB3184" w14:textId="77777777" w:rsidR="004F0FA5" w:rsidRDefault="004F0FA5" w:rsidP="004F0FA5"/>
    <w:p w14:paraId="6957D833" w14:textId="77777777" w:rsidR="004F0FA5" w:rsidRDefault="004F0FA5" w:rsidP="004F0FA5"/>
    <w:p w14:paraId="3A3A6610" w14:textId="77777777" w:rsidR="004F0FA5" w:rsidRDefault="004F0FA5" w:rsidP="004F0FA5"/>
    <w:p w14:paraId="225CEF67" w14:textId="77777777" w:rsidR="004F0FA5" w:rsidRDefault="004F0FA5" w:rsidP="004F0FA5"/>
    <w:p w14:paraId="0C0BCAC7" w14:textId="77777777" w:rsidR="004F0FA5" w:rsidRPr="004F0FA5" w:rsidRDefault="004F0FA5" w:rsidP="004F0FA5"/>
    <w:p w14:paraId="2F66A270" w14:textId="45445305" w:rsidR="00500C2D" w:rsidRDefault="00500C2D">
      <w:pPr>
        <w:widowControl/>
        <w:jc w:val="left"/>
      </w:pPr>
      <w:r>
        <w:br w:type="page"/>
      </w:r>
    </w:p>
    <w:p w14:paraId="6931BEDB" w14:textId="7CC38971" w:rsidR="00500C2D" w:rsidRDefault="00500C2D" w:rsidP="00A13F7E"/>
    <w:p w14:paraId="0932A368" w14:textId="69E87286" w:rsidR="00A13F7E" w:rsidRPr="00CF0041" w:rsidRDefault="00A13F7E" w:rsidP="00CF0041">
      <w:pPr>
        <w:ind w:firstLineChars="150" w:firstLine="420"/>
        <w:rPr>
          <w:sz w:val="28"/>
          <w:szCs w:val="28"/>
        </w:rPr>
      </w:pPr>
      <w:r w:rsidRPr="00CF0041">
        <w:rPr>
          <w:rFonts w:hint="eastAsia"/>
          <w:sz w:val="28"/>
          <w:szCs w:val="28"/>
        </w:rPr>
        <w:t>はじめに</w:t>
      </w:r>
    </w:p>
    <w:p w14:paraId="4D6FE3EE" w14:textId="6D70472A" w:rsidR="00CF0041" w:rsidRDefault="00CF0041" w:rsidP="00CF0041">
      <w:pPr>
        <w:spacing w:line="400" w:lineRule="exact"/>
        <w:ind w:leftChars="200" w:left="480" w:rightChars="200" w:right="480" w:firstLineChars="100" w:firstLine="240"/>
      </w:pPr>
      <w:r>
        <w:rPr>
          <w:rFonts w:hint="eastAsia"/>
        </w:rPr>
        <w:t>人口増加傾向の続く本市において、総人口に占める</w:t>
      </w:r>
      <w:r>
        <w:t>65歳以上人口の割合である「高齢化率」は国や大阪府より下回る水準で推移しています。令和５年（2023年）９月末日現在、65歳以上人口は90,746人、高齢化率は23.7％で、第７期吹田健やか年輪プラン（吹田市高齢者保健福祉計画・介護保険事業計画）初年度である平成30年度（2018年度）の高齢化率（23.7％）からほぼ横ばいとなっています。</w:t>
      </w:r>
    </w:p>
    <w:p w14:paraId="5887F11C" w14:textId="49E4CCC5" w:rsidR="00CF0041" w:rsidRDefault="00CF0041" w:rsidP="00CF0041">
      <w:pPr>
        <w:spacing w:line="400" w:lineRule="exact"/>
        <w:ind w:leftChars="200" w:left="480" w:rightChars="200" w:right="480" w:firstLineChars="100" w:firstLine="240"/>
      </w:pPr>
      <w:r>
        <w:rPr>
          <w:rFonts w:hint="eastAsia"/>
        </w:rPr>
        <w:t>しかし、本市においても</w:t>
      </w:r>
      <w:r>
        <w:t>65歳以上人口は増え続けていることから、今後は高齢化率も上昇し、2050年には34.7％となり、実に総人口の</w:t>
      </w:r>
      <w:r>
        <w:rPr>
          <w:rFonts w:hint="eastAsia"/>
        </w:rPr>
        <w:t>３</w:t>
      </w:r>
      <w:r>
        <w:t>人に</w:t>
      </w:r>
      <w:r>
        <w:rPr>
          <w:rFonts w:hint="eastAsia"/>
        </w:rPr>
        <w:t>１</w:t>
      </w:r>
      <w:r>
        <w:t>人が65歳以上になると見込んでいます。</w:t>
      </w:r>
    </w:p>
    <w:p w14:paraId="72399C3B" w14:textId="2308AEF5" w:rsidR="00CF0041" w:rsidRDefault="00CF0041" w:rsidP="00CF0041">
      <w:pPr>
        <w:spacing w:line="400" w:lineRule="exact"/>
        <w:ind w:leftChars="200" w:left="480" w:rightChars="200" w:right="480" w:firstLineChars="100" w:firstLine="240"/>
      </w:pPr>
      <w:r>
        <w:rPr>
          <w:rFonts w:hint="eastAsia"/>
        </w:rPr>
        <w:t>本市では、第７期より、団塊の世代が</w:t>
      </w:r>
      <w:r>
        <w:t>75歳以上となる2025年までの道筋を示したロードマップを策定し、地域包括ケアシステムの構築に向けた取組を実施してきました。2025年を目前に控えた今、本市の65歳以上人口がピークを迎える2050年を見据え、制度・分野の枠や従来の「支える側」「支えられる側」という関係性を超えて、人と人や社会がつながる地域づくりを進めていくためには、地域包括ケアシステムのさらなる深化・推進と、その先にある地域共生社会の実現が必要です。</w:t>
      </w:r>
    </w:p>
    <w:p w14:paraId="272B7434" w14:textId="23B39762" w:rsidR="00CF0041" w:rsidRDefault="00CF0041" w:rsidP="00CF0041">
      <w:pPr>
        <w:spacing w:line="400" w:lineRule="exact"/>
        <w:ind w:leftChars="200" w:left="480" w:rightChars="200" w:right="480" w:firstLineChars="100" w:firstLine="240"/>
      </w:pPr>
      <w:r>
        <w:rPr>
          <w:rFonts w:hint="eastAsia"/>
        </w:rPr>
        <w:t>そのため、本計画では第８</w:t>
      </w:r>
      <w:r>
        <w:t>期の将来像である「身近な地域で共にいきいきと安心・安全に暮らせるまち～ずっと吹田で、ずっと元気に～」を引き継いだ上で、2050年における本市の理想像を示し、その理想像実現のために取り組むべき施策の方向等を示したロジックモデルを策定しました。このロジックモデルで設定した施策の方向等の具体的な取組を本計画に記載しています。</w:t>
      </w:r>
    </w:p>
    <w:p w14:paraId="4915B09A" w14:textId="5CD2CE67" w:rsidR="00CF0041" w:rsidRDefault="00CF0041" w:rsidP="00CF0041">
      <w:pPr>
        <w:spacing w:line="400" w:lineRule="exact"/>
        <w:ind w:leftChars="200" w:left="480" w:rightChars="200" w:right="480" w:firstLineChars="100" w:firstLine="240"/>
      </w:pPr>
      <w:r>
        <w:rPr>
          <w:rFonts w:hint="eastAsia"/>
        </w:rPr>
        <w:t>年齢を重ねても、身近な地域で共にいきいきと、ずっと吹田で、ずっと元気に暮らしていただけるよう、行政も全庁挙げて取り組んでまいりますので、市民や関係機関・団体の皆様のより一層のお力添えを賜りますよう、お願い申し上げます。</w:t>
      </w:r>
    </w:p>
    <w:p w14:paraId="6024E93F" w14:textId="021FF63D" w:rsidR="00CF0041" w:rsidRDefault="007E53AD" w:rsidP="00CF0041">
      <w:pPr>
        <w:spacing w:line="400" w:lineRule="exact"/>
        <w:ind w:leftChars="200" w:left="480" w:rightChars="200" w:right="480" w:firstLineChars="100" w:firstLine="240"/>
      </w:pPr>
      <w:r>
        <w:rPr>
          <w:noProof/>
        </w:rPr>
        <w:drawing>
          <wp:anchor distT="0" distB="0" distL="114300" distR="114300" simplePos="0" relativeHeight="253738496" behindDoc="0" locked="0" layoutInCell="1" allowOverlap="1" wp14:anchorId="68BD4D01" wp14:editId="78CD5727">
            <wp:simplePos x="0" y="0"/>
            <wp:positionH relativeFrom="column">
              <wp:posOffset>5012690</wp:posOffset>
            </wp:positionH>
            <wp:positionV relativeFrom="paragraph">
              <wp:posOffset>1156970</wp:posOffset>
            </wp:positionV>
            <wp:extent cx="613410" cy="958850"/>
            <wp:effectExtent l="0" t="0" r="0" b="0"/>
            <wp:wrapNone/>
            <wp:docPr id="1040808617" name="図 104080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08617" name="吹田市イメージキャラクタ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410" cy="958850"/>
                    </a:xfrm>
                    <a:prstGeom prst="rect">
                      <a:avLst/>
                    </a:prstGeom>
                  </pic:spPr>
                </pic:pic>
              </a:graphicData>
            </a:graphic>
            <wp14:sizeRelH relativeFrom="margin">
              <wp14:pctWidth>0</wp14:pctWidth>
            </wp14:sizeRelH>
            <wp14:sizeRelV relativeFrom="margin">
              <wp14:pctHeight>0</wp14:pctHeight>
            </wp14:sizeRelV>
          </wp:anchor>
        </w:drawing>
      </w:r>
      <w:r w:rsidR="00CF0041">
        <w:rPr>
          <w:rFonts w:hint="eastAsia"/>
        </w:rPr>
        <w:t>結びに、本計画の策定に当たり、活発なご議論と貴重なご意見をいただきました吹田市社会福祉審議会高齢者保健福祉計画・介護保険事業計画推進専門分科会の委員の皆様をはじめ、高齢者等の生活と健康に関する調査にご協力くださった皆様、パブリックコメントをお寄せいただいた皆様、関係各位に心からお礼申し上げます。</w:t>
      </w:r>
    </w:p>
    <w:p w14:paraId="031505E9" w14:textId="63C7C6BC" w:rsidR="00CF0041" w:rsidRPr="007E53AD" w:rsidRDefault="00CF0041" w:rsidP="00CF0041">
      <w:pPr>
        <w:ind w:leftChars="200" w:left="480" w:rightChars="200" w:right="480"/>
      </w:pPr>
    </w:p>
    <w:p w14:paraId="58905DF6" w14:textId="6E29C6BF" w:rsidR="00CF0041" w:rsidRDefault="00CF0041" w:rsidP="00CF0041">
      <w:pPr>
        <w:ind w:leftChars="200" w:left="480" w:rightChars="200" w:right="480" w:firstLineChars="100" w:firstLine="240"/>
      </w:pPr>
      <w:r>
        <w:t>2024年</w:t>
      </w:r>
      <w:r>
        <w:rPr>
          <w:rFonts w:hint="eastAsia"/>
        </w:rPr>
        <w:t>３</w:t>
      </w:r>
      <w:r>
        <w:t>月</w:t>
      </w:r>
    </w:p>
    <w:p w14:paraId="76FEF443" w14:textId="085C27AD" w:rsidR="00A13F7E" w:rsidRDefault="00CF0041" w:rsidP="00192FBF">
      <w:pPr>
        <w:wordWrap w:val="0"/>
        <w:ind w:leftChars="200" w:left="480" w:rightChars="200" w:right="480"/>
        <w:jc w:val="right"/>
      </w:pPr>
      <w:r>
        <w:rPr>
          <w:rFonts w:hint="eastAsia"/>
        </w:rPr>
        <w:t xml:space="preserve">吹 田 市　</w:t>
      </w:r>
      <w:r w:rsidR="007E53AD">
        <w:rPr>
          <w:rFonts w:hint="eastAsia"/>
        </w:rPr>
        <w:t xml:space="preserve">　　　　　</w:t>
      </w:r>
      <w:r>
        <w:rPr>
          <w:rFonts w:hint="eastAsia"/>
        </w:rPr>
        <w:t xml:space="preserve">　</w:t>
      </w:r>
    </w:p>
    <w:p w14:paraId="2DCEF1EE" w14:textId="5DB10FB9" w:rsidR="00CC053E" w:rsidRDefault="005B3F1C">
      <w:pPr>
        <w:widowControl/>
        <w:jc w:val="left"/>
      </w:pPr>
      <w:r>
        <w:rPr>
          <w:noProof/>
        </w:rPr>
        <mc:AlternateContent>
          <mc:Choice Requires="wps">
            <w:drawing>
              <wp:anchor distT="0" distB="0" distL="114300" distR="114300" simplePos="0" relativeHeight="253746688" behindDoc="0" locked="0" layoutInCell="1" allowOverlap="1" wp14:anchorId="6CB510FC" wp14:editId="7EDFEB74">
                <wp:simplePos x="0" y="0"/>
                <wp:positionH relativeFrom="column">
                  <wp:posOffset>4876800</wp:posOffset>
                </wp:positionH>
                <wp:positionV relativeFrom="paragraph">
                  <wp:posOffset>146050</wp:posOffset>
                </wp:positionV>
                <wp:extent cx="746760" cy="198120"/>
                <wp:effectExtent l="0" t="0" r="0" b="11430"/>
                <wp:wrapNone/>
                <wp:docPr id="744916643" name="正方形/長方形 744916643"/>
                <wp:cNvGraphicFramePr/>
                <a:graphic xmlns:a="http://schemas.openxmlformats.org/drawingml/2006/main">
                  <a:graphicData uri="http://schemas.microsoft.com/office/word/2010/wordprocessingShape">
                    <wps:wsp>
                      <wps:cNvSpPr/>
                      <wps:spPr>
                        <a:xfrm>
                          <a:off x="0" y="0"/>
                          <a:ext cx="746760" cy="198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CD4CD" w14:textId="5A5AEA3E" w:rsidR="005B3F1C" w:rsidRPr="005B3F1C" w:rsidRDefault="005B3F1C" w:rsidP="005B3F1C">
                            <w:pPr>
                              <w:jc w:val="center"/>
                              <w:rPr>
                                <w:color w:val="000000" w:themeColor="text1"/>
                                <w:sz w:val="16"/>
                                <w:szCs w:val="16"/>
                              </w:rPr>
                            </w:pPr>
                            <w:r>
                              <w:rPr>
                                <w:rFonts w:hint="eastAsia"/>
                                <w:color w:val="000000" w:themeColor="text1"/>
                                <w:sz w:val="16"/>
                                <w:szCs w:val="16"/>
                              </w:rPr>
                              <w:t>すいたん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510FC" id="正方形/長方形 744916643" o:spid="_x0000_s1026" style="position:absolute;margin-left:384pt;margin-top:11.5pt;width:58.8pt;height:15.6pt;z-index:2537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" filled="f" stroked="f" strokeweight="1pt">
                <v:textbox inset="0,0,0,0">
                  <w:txbxContent>
                    <w:p w14:paraId="578CD4CD" w14:textId="5A5AEA3E" w:rsidR="005B3F1C" w:rsidRPr="005B3F1C" w:rsidRDefault="005B3F1C" w:rsidP="005B3F1C">
                      <w:pPr>
                        <w:jc w:val="center"/>
                        <w:rPr>
                          <w:color w:val="000000" w:themeColor="text1"/>
                          <w:sz w:val="16"/>
                          <w:szCs w:val="16"/>
                        </w:rPr>
                      </w:pPr>
                      <w:r>
                        <w:rPr>
                          <w:rFonts w:hint="eastAsia"/>
                          <w:color w:val="000000" w:themeColor="text1"/>
                          <w:sz w:val="16"/>
                          <w:szCs w:val="16"/>
                        </w:rPr>
                        <w:t>すいたん</w:t>
                      </w:r>
                    </w:p>
                  </w:txbxContent>
                </v:textbox>
              </v:rect>
            </w:pict>
          </mc:Fallback>
        </mc:AlternateContent>
      </w:r>
      <w:r w:rsidR="00CC053E">
        <w:br w:type="page"/>
      </w:r>
    </w:p>
    <w:p w14:paraId="6A7E5161" w14:textId="634AAB0E" w:rsidR="00CC053E" w:rsidRPr="00CC053E" w:rsidRDefault="00CC053E" w:rsidP="00CC053E">
      <w:pPr>
        <w:jc w:val="center"/>
        <w:rPr>
          <w:rFonts w:ascii="メイリオ" w:eastAsia="メイリオ" w:hAnsi="メイリオ"/>
        </w:rPr>
      </w:pPr>
      <w:r w:rsidRPr="00CC053E">
        <w:rPr>
          <w:rFonts w:ascii="メイリオ" w:eastAsia="メイリオ" w:hAnsi="メイリオ" w:hint="eastAsia"/>
        </w:rPr>
        <w:lastRenderedPageBreak/>
        <w:t>目</w:t>
      </w:r>
      <w:r>
        <w:rPr>
          <w:rFonts w:ascii="メイリオ" w:eastAsia="メイリオ" w:hAnsi="メイリオ" w:hint="eastAsia"/>
        </w:rPr>
        <w:t xml:space="preserve">　</w:t>
      </w:r>
      <w:r w:rsidRPr="00CC053E">
        <w:rPr>
          <w:rFonts w:ascii="メイリオ" w:eastAsia="メイリオ" w:hAnsi="メイリオ" w:hint="eastAsia"/>
        </w:rPr>
        <w:t>次</w:t>
      </w:r>
    </w:p>
    <w:p w14:paraId="1912FD64" w14:textId="77777777" w:rsidR="0079149E" w:rsidRPr="008E5591" w:rsidRDefault="0079149E" w:rsidP="0079149E">
      <w:pPr>
        <w:tabs>
          <w:tab w:val="left" w:leader="dot" w:pos="9120"/>
        </w:tabs>
        <w:rPr>
          <w:rFonts w:ascii="メイリオ" w:eastAsia="メイリオ" w:hAnsi="メイリオ"/>
        </w:rPr>
      </w:pPr>
      <w:r w:rsidRPr="008E5591">
        <w:rPr>
          <w:rFonts w:ascii="メイリオ" w:eastAsia="メイリオ" w:hAnsi="メイリオ" w:hint="eastAsia"/>
        </w:rPr>
        <w:t>第１章　第９期計画の概要</w:t>
      </w:r>
      <w:r w:rsidRPr="008E5591">
        <w:rPr>
          <w:rFonts w:ascii="メイリオ" w:eastAsia="メイリオ" w:hAnsi="メイリオ"/>
        </w:rPr>
        <w:tab/>
        <w:t>1</w:t>
      </w:r>
    </w:p>
    <w:p w14:paraId="088F9DE7" w14:textId="77777777" w:rsidR="0079149E" w:rsidRDefault="0079149E" w:rsidP="0079149E">
      <w:pPr>
        <w:tabs>
          <w:tab w:val="left" w:leader="dot" w:pos="9120"/>
        </w:tabs>
        <w:ind w:leftChars="100" w:left="240"/>
      </w:pPr>
      <w:r>
        <w:rPr>
          <w:rFonts w:hint="eastAsia"/>
        </w:rPr>
        <w:t>１　計画策定の趣旨</w:t>
      </w:r>
      <w:r>
        <w:tab/>
        <w:t>1</w:t>
      </w:r>
    </w:p>
    <w:p w14:paraId="08A95FB8" w14:textId="77777777" w:rsidR="0079149E" w:rsidRDefault="0079149E" w:rsidP="0079149E">
      <w:pPr>
        <w:tabs>
          <w:tab w:val="left" w:leader="dot" w:pos="9120"/>
        </w:tabs>
        <w:ind w:leftChars="100" w:left="240"/>
      </w:pPr>
      <w:r>
        <w:rPr>
          <w:rFonts w:hint="eastAsia"/>
        </w:rPr>
        <w:t>２　計画の位置付け・他計画との関係</w:t>
      </w:r>
      <w:r>
        <w:tab/>
        <w:t>2</w:t>
      </w:r>
    </w:p>
    <w:p w14:paraId="64C9BD2E" w14:textId="77777777" w:rsidR="0079149E" w:rsidRDefault="0079149E" w:rsidP="0079149E">
      <w:pPr>
        <w:tabs>
          <w:tab w:val="left" w:leader="dot" w:pos="9120"/>
        </w:tabs>
        <w:ind w:leftChars="100" w:left="240"/>
      </w:pPr>
      <w:r>
        <w:rPr>
          <w:rFonts w:hint="eastAsia"/>
        </w:rPr>
        <w:t>（１）法的位置付け</w:t>
      </w:r>
      <w:r>
        <w:tab/>
        <w:t>2</w:t>
      </w:r>
    </w:p>
    <w:p w14:paraId="2A6B756A" w14:textId="77777777" w:rsidR="0079149E" w:rsidRDefault="0079149E" w:rsidP="0079149E">
      <w:pPr>
        <w:tabs>
          <w:tab w:val="left" w:leader="dot" w:pos="9120"/>
        </w:tabs>
        <w:ind w:leftChars="100" w:left="240"/>
      </w:pPr>
      <w:r>
        <w:rPr>
          <w:rFonts w:hint="eastAsia"/>
        </w:rPr>
        <w:t>（２）他計画との関係</w:t>
      </w:r>
      <w:r>
        <w:tab/>
        <w:t>2</w:t>
      </w:r>
    </w:p>
    <w:p w14:paraId="778425F7" w14:textId="77777777" w:rsidR="0079149E" w:rsidRDefault="0079149E" w:rsidP="0079149E">
      <w:pPr>
        <w:tabs>
          <w:tab w:val="left" w:leader="dot" w:pos="9120"/>
        </w:tabs>
        <w:ind w:leftChars="100" w:left="240"/>
      </w:pPr>
      <w:r>
        <w:rPr>
          <w:rFonts w:hint="eastAsia"/>
        </w:rPr>
        <w:t>３　計画の期間</w:t>
      </w:r>
      <w:r>
        <w:tab/>
        <w:t>2</w:t>
      </w:r>
    </w:p>
    <w:p w14:paraId="23B1795B" w14:textId="77777777" w:rsidR="0079149E" w:rsidRDefault="0079149E" w:rsidP="0079149E">
      <w:pPr>
        <w:tabs>
          <w:tab w:val="left" w:leader="dot" w:pos="9120"/>
        </w:tabs>
        <w:ind w:leftChars="100" w:left="240"/>
      </w:pPr>
      <w:r>
        <w:rPr>
          <w:rFonts w:hint="eastAsia"/>
        </w:rPr>
        <w:t>４　計画の策定方法</w:t>
      </w:r>
      <w:r>
        <w:tab/>
        <w:t>3</w:t>
      </w:r>
    </w:p>
    <w:p w14:paraId="6A895F03" w14:textId="77777777" w:rsidR="0079149E" w:rsidRDefault="0079149E" w:rsidP="0079149E">
      <w:pPr>
        <w:tabs>
          <w:tab w:val="left" w:leader="dot" w:pos="9120"/>
        </w:tabs>
        <w:ind w:leftChars="100" w:left="240"/>
      </w:pPr>
      <w:r>
        <w:rPr>
          <w:rFonts w:hint="eastAsia"/>
        </w:rPr>
        <w:t>（１）計画策定の機関</w:t>
      </w:r>
      <w:r>
        <w:tab/>
        <w:t>3</w:t>
      </w:r>
    </w:p>
    <w:p w14:paraId="330EF6D1" w14:textId="77777777" w:rsidR="0079149E" w:rsidRDefault="0079149E" w:rsidP="0079149E">
      <w:pPr>
        <w:tabs>
          <w:tab w:val="left" w:leader="dot" w:pos="9120"/>
        </w:tabs>
        <w:ind w:leftChars="100" w:left="240"/>
      </w:pPr>
      <w:r>
        <w:rPr>
          <w:rFonts w:hint="eastAsia"/>
        </w:rPr>
        <w:t>（２）高齢者等の生活と健康に関する調査の反映</w:t>
      </w:r>
      <w:r>
        <w:tab/>
        <w:t>3</w:t>
      </w:r>
    </w:p>
    <w:p w14:paraId="601F8C03" w14:textId="77777777" w:rsidR="0079149E" w:rsidRDefault="0079149E" w:rsidP="0079149E">
      <w:pPr>
        <w:tabs>
          <w:tab w:val="left" w:leader="dot" w:pos="9120"/>
        </w:tabs>
        <w:ind w:leftChars="100" w:left="240"/>
      </w:pPr>
      <w:r>
        <w:rPr>
          <w:rFonts w:hint="eastAsia"/>
        </w:rPr>
        <w:t>（３）市民意見等の聴取</w:t>
      </w:r>
      <w:r>
        <w:tab/>
        <w:t>4</w:t>
      </w:r>
    </w:p>
    <w:p w14:paraId="354B31FF" w14:textId="77777777" w:rsidR="0079149E" w:rsidRDefault="0079149E" w:rsidP="0079149E">
      <w:pPr>
        <w:tabs>
          <w:tab w:val="left" w:leader="dot" w:pos="9120"/>
        </w:tabs>
        <w:ind w:leftChars="100" w:left="240"/>
      </w:pPr>
      <w:r>
        <w:rPr>
          <w:rFonts w:hint="eastAsia"/>
        </w:rPr>
        <w:t>５　計画の策定方法</w:t>
      </w:r>
      <w:r>
        <w:tab/>
        <w:t>4</w:t>
      </w:r>
    </w:p>
    <w:p w14:paraId="20C9D47D" w14:textId="77777777" w:rsidR="0079149E" w:rsidRDefault="0079149E" w:rsidP="0079149E">
      <w:pPr>
        <w:tabs>
          <w:tab w:val="left" w:leader="dot" w:pos="9120"/>
        </w:tabs>
        <w:ind w:leftChars="100" w:left="240"/>
      </w:pPr>
      <w:r>
        <w:rPr>
          <w:rFonts w:hint="eastAsia"/>
        </w:rPr>
        <w:t>（１）目標設定（</w:t>
      </w:r>
      <w:r>
        <w:t>Plan）・推進（Do）</w:t>
      </w:r>
      <w:r>
        <w:tab/>
        <w:t>4</w:t>
      </w:r>
    </w:p>
    <w:p w14:paraId="79E97282" w14:textId="77777777" w:rsidR="0079149E" w:rsidRDefault="0079149E" w:rsidP="0079149E">
      <w:pPr>
        <w:tabs>
          <w:tab w:val="left" w:leader="dot" w:pos="9120"/>
        </w:tabs>
        <w:ind w:leftChars="100" w:left="240"/>
      </w:pPr>
      <w:r>
        <w:rPr>
          <w:rFonts w:hint="eastAsia"/>
        </w:rPr>
        <w:t>（２）進捗状況の分析・評価（</w:t>
      </w:r>
      <w:r>
        <w:t>Check）・改善（Action）</w:t>
      </w:r>
      <w:r>
        <w:tab/>
        <w:t>4</w:t>
      </w:r>
    </w:p>
    <w:p w14:paraId="0BDAE0C9" w14:textId="77777777" w:rsidR="0079149E" w:rsidRDefault="0079149E" w:rsidP="0079149E">
      <w:pPr>
        <w:tabs>
          <w:tab w:val="left" w:leader="dot" w:pos="9120"/>
        </w:tabs>
        <w:ind w:leftChars="100" w:left="240"/>
      </w:pPr>
      <w:r>
        <w:rPr>
          <w:rFonts w:hint="eastAsia"/>
        </w:rPr>
        <w:t>（３）進捗状況の公表</w:t>
      </w:r>
      <w:r>
        <w:tab/>
        <w:t>4</w:t>
      </w:r>
    </w:p>
    <w:p w14:paraId="66EE46B9" w14:textId="77777777" w:rsidR="0079149E" w:rsidRDefault="0079149E" w:rsidP="0079149E">
      <w:pPr>
        <w:tabs>
          <w:tab w:val="left" w:leader="dot" w:pos="9120"/>
        </w:tabs>
        <w:ind w:leftChars="100" w:left="240"/>
      </w:pPr>
      <w:r>
        <w:rPr>
          <w:rFonts w:hint="eastAsia"/>
        </w:rPr>
        <w:t>６　サービス整備圏域の考え方</w:t>
      </w:r>
      <w:r>
        <w:tab/>
        <w:t>5</w:t>
      </w:r>
    </w:p>
    <w:p w14:paraId="5E1C20E4" w14:textId="77777777" w:rsidR="0079149E" w:rsidRDefault="0079149E" w:rsidP="0079149E">
      <w:pPr>
        <w:tabs>
          <w:tab w:val="left" w:leader="dot" w:pos="9120"/>
        </w:tabs>
        <w:ind w:leftChars="100" w:left="240"/>
      </w:pPr>
      <w:r>
        <w:rPr>
          <w:rFonts w:hint="eastAsia"/>
        </w:rPr>
        <w:t>７　本計画と</w:t>
      </w:r>
      <w:r>
        <w:t>SDGsの関係</w:t>
      </w:r>
      <w:r>
        <w:tab/>
        <w:t>6</w:t>
      </w:r>
    </w:p>
    <w:p w14:paraId="5B762B11" w14:textId="77777777" w:rsidR="008E5591" w:rsidRDefault="008E5591" w:rsidP="0079149E">
      <w:pPr>
        <w:tabs>
          <w:tab w:val="left" w:leader="dot" w:pos="9120"/>
        </w:tabs>
        <w:ind w:leftChars="100" w:left="240"/>
      </w:pPr>
    </w:p>
    <w:p w14:paraId="7826A411" w14:textId="77777777" w:rsidR="0079149E" w:rsidRPr="008E5591" w:rsidRDefault="0079149E" w:rsidP="0079149E">
      <w:pPr>
        <w:tabs>
          <w:tab w:val="left" w:leader="dot" w:pos="9120"/>
        </w:tabs>
        <w:rPr>
          <w:rFonts w:ascii="メイリオ" w:eastAsia="メイリオ" w:hAnsi="メイリオ"/>
        </w:rPr>
      </w:pPr>
      <w:r w:rsidRPr="008E5591">
        <w:rPr>
          <w:rFonts w:ascii="メイリオ" w:eastAsia="メイリオ" w:hAnsi="メイリオ" w:hint="eastAsia"/>
        </w:rPr>
        <w:t>第２章　高齢者を取り巻く状況</w:t>
      </w:r>
      <w:r w:rsidRPr="008E5591">
        <w:rPr>
          <w:rFonts w:ascii="メイリオ" w:eastAsia="メイリオ" w:hAnsi="メイリオ"/>
        </w:rPr>
        <w:tab/>
        <w:t>7</w:t>
      </w:r>
    </w:p>
    <w:p w14:paraId="7D7106D3" w14:textId="77777777" w:rsidR="0079149E" w:rsidRDefault="0079149E" w:rsidP="0079149E">
      <w:pPr>
        <w:tabs>
          <w:tab w:val="left" w:leader="dot" w:pos="9120"/>
        </w:tabs>
        <w:ind w:leftChars="100" w:left="240"/>
      </w:pPr>
      <w:r>
        <w:rPr>
          <w:rFonts w:hint="eastAsia"/>
        </w:rPr>
        <w:t>１　各種統計データからみる吹田市の現状</w:t>
      </w:r>
      <w:r>
        <w:tab/>
        <w:t>7</w:t>
      </w:r>
    </w:p>
    <w:p w14:paraId="201B32BC" w14:textId="77777777" w:rsidR="0079149E" w:rsidRDefault="0079149E" w:rsidP="0079149E">
      <w:pPr>
        <w:tabs>
          <w:tab w:val="left" w:leader="dot" w:pos="9120"/>
        </w:tabs>
        <w:ind w:leftChars="100" w:left="240"/>
      </w:pPr>
      <w:r>
        <w:rPr>
          <w:rFonts w:hint="eastAsia"/>
        </w:rPr>
        <w:t>（１）</w:t>
      </w:r>
      <w:r>
        <w:t>20年間における人口の推移（国勢調査）</w:t>
      </w:r>
      <w:r>
        <w:tab/>
        <w:t>7</w:t>
      </w:r>
    </w:p>
    <w:p w14:paraId="55DD5B89" w14:textId="44698B8B" w:rsidR="00837F6D" w:rsidRDefault="00837F6D" w:rsidP="008E5591">
      <w:pPr>
        <w:tabs>
          <w:tab w:val="left" w:leader="dot" w:pos="9000"/>
        </w:tabs>
        <w:ind w:leftChars="100" w:left="240"/>
      </w:pPr>
      <w:r>
        <w:rPr>
          <w:rFonts w:hint="eastAsia"/>
        </w:rPr>
        <w:t>（２）近年の人口の推移（住民基本台帳）</w:t>
      </w:r>
      <w:r>
        <w:tab/>
        <w:t>10</w:t>
      </w:r>
    </w:p>
    <w:p w14:paraId="10D53289" w14:textId="79AD4BCA" w:rsidR="00837F6D" w:rsidRDefault="00837F6D" w:rsidP="008E5591">
      <w:pPr>
        <w:tabs>
          <w:tab w:val="left" w:leader="dot" w:pos="9000"/>
        </w:tabs>
        <w:ind w:leftChars="100" w:left="240"/>
      </w:pPr>
      <w:r>
        <w:rPr>
          <w:rFonts w:hint="eastAsia"/>
        </w:rPr>
        <w:t>（３）世帯の状況</w:t>
      </w:r>
      <w:r>
        <w:tab/>
        <w:t>21</w:t>
      </w:r>
    </w:p>
    <w:p w14:paraId="43475D16" w14:textId="08418902" w:rsidR="00837F6D" w:rsidRDefault="00837F6D" w:rsidP="008E5591">
      <w:pPr>
        <w:tabs>
          <w:tab w:val="left" w:leader="dot" w:pos="9000"/>
        </w:tabs>
        <w:ind w:leftChars="100" w:left="240"/>
      </w:pPr>
      <w:r>
        <w:rPr>
          <w:rFonts w:hint="eastAsia"/>
        </w:rPr>
        <w:t>（４）健康寿命</w:t>
      </w:r>
      <w:r>
        <w:tab/>
        <w:t>25</w:t>
      </w:r>
    </w:p>
    <w:p w14:paraId="23CAEB16" w14:textId="74528BEF" w:rsidR="00837F6D" w:rsidRDefault="00837F6D" w:rsidP="008E5591">
      <w:pPr>
        <w:tabs>
          <w:tab w:val="left" w:leader="dot" w:pos="9000"/>
        </w:tabs>
        <w:ind w:leftChars="100" w:left="240"/>
      </w:pPr>
      <w:r>
        <w:rPr>
          <w:rFonts w:hint="eastAsia"/>
        </w:rPr>
        <w:t xml:space="preserve">２　</w:t>
      </w:r>
      <w:r>
        <w:t>支援を必要とする人の状況</w:t>
      </w:r>
      <w:r>
        <w:tab/>
        <w:t>26</w:t>
      </w:r>
    </w:p>
    <w:p w14:paraId="3AA97985" w14:textId="1DCF5247" w:rsidR="00837F6D" w:rsidRDefault="00837F6D" w:rsidP="008E5591">
      <w:pPr>
        <w:tabs>
          <w:tab w:val="left" w:leader="dot" w:pos="9000"/>
        </w:tabs>
        <w:ind w:leftChars="100" w:left="240"/>
      </w:pPr>
      <w:r>
        <w:rPr>
          <w:rFonts w:hint="eastAsia"/>
        </w:rPr>
        <w:t>（１）要支援・要介護認定者の推移及び推計</w:t>
      </w:r>
      <w:r>
        <w:tab/>
        <w:t>26</w:t>
      </w:r>
    </w:p>
    <w:p w14:paraId="4461A39F" w14:textId="35942A69" w:rsidR="00837F6D" w:rsidRDefault="00837F6D" w:rsidP="008E5591">
      <w:pPr>
        <w:tabs>
          <w:tab w:val="left" w:leader="dot" w:pos="9000"/>
        </w:tabs>
        <w:ind w:leftChars="100" w:left="240"/>
      </w:pPr>
      <w:r>
        <w:rPr>
          <w:rFonts w:hint="eastAsia"/>
        </w:rPr>
        <w:t>（２）認定率の推移及び推計</w:t>
      </w:r>
      <w:r>
        <w:tab/>
        <w:t>26</w:t>
      </w:r>
    </w:p>
    <w:p w14:paraId="4D6C6AE0" w14:textId="62951035" w:rsidR="00837F6D" w:rsidRDefault="00837F6D" w:rsidP="008E5591">
      <w:pPr>
        <w:tabs>
          <w:tab w:val="left" w:leader="dot" w:pos="9000"/>
        </w:tabs>
        <w:ind w:leftChars="100" w:left="240"/>
      </w:pPr>
      <w:r>
        <w:rPr>
          <w:rFonts w:hint="eastAsia"/>
        </w:rPr>
        <w:t>（３</w:t>
      </w:r>
      <w:r>
        <w:t>）サービス整備圏域別の認定者の推移及び推計</w:t>
      </w:r>
      <w:r>
        <w:tab/>
        <w:t>26</w:t>
      </w:r>
    </w:p>
    <w:p w14:paraId="3C51E68B" w14:textId="77777777" w:rsidR="00F54347" w:rsidRDefault="00837F6D" w:rsidP="00F54347">
      <w:pPr>
        <w:tabs>
          <w:tab w:val="left" w:leader="dot" w:pos="9000"/>
        </w:tabs>
        <w:ind w:leftChars="100" w:left="240"/>
      </w:pPr>
      <w:r>
        <w:rPr>
          <w:rFonts w:hint="eastAsia"/>
        </w:rPr>
        <w:t>（４</w:t>
      </w:r>
      <w:r>
        <w:t>）介護予防・日常生活支援総合事業</w:t>
      </w:r>
    </w:p>
    <w:p w14:paraId="3B16CE7E" w14:textId="09E1F3C8" w:rsidR="00837F6D" w:rsidRDefault="00837F6D" w:rsidP="00F54347">
      <w:pPr>
        <w:tabs>
          <w:tab w:val="left" w:leader="dot" w:pos="9000"/>
        </w:tabs>
        <w:ind w:leftChars="100" w:left="240" w:firstLineChars="400" w:firstLine="960"/>
      </w:pPr>
      <w:r>
        <w:t>～「高齢者安心・自信</w:t>
      </w:r>
      <w:r>
        <w:rPr>
          <w:rFonts w:hint="eastAsia"/>
        </w:rPr>
        <w:t>サポート事業」～の状況</w:t>
      </w:r>
      <w:r>
        <w:tab/>
        <w:t>26</w:t>
      </w:r>
    </w:p>
    <w:p w14:paraId="15040CE5" w14:textId="41BF1790" w:rsidR="00837F6D" w:rsidRDefault="00837F6D" w:rsidP="008E5591">
      <w:pPr>
        <w:tabs>
          <w:tab w:val="left" w:leader="dot" w:pos="9000"/>
        </w:tabs>
        <w:ind w:leftChars="100" w:left="240"/>
      </w:pPr>
      <w:r>
        <w:rPr>
          <w:rFonts w:hint="eastAsia"/>
        </w:rPr>
        <w:t>（５）介護保険サービス受給者の状況</w:t>
      </w:r>
      <w:r>
        <w:tab/>
        <w:t>27</w:t>
      </w:r>
    </w:p>
    <w:p w14:paraId="4E172EE7" w14:textId="5AF7B419" w:rsidR="00837F6D" w:rsidRDefault="00837F6D" w:rsidP="008E5591">
      <w:pPr>
        <w:tabs>
          <w:tab w:val="left" w:leader="dot" w:pos="9000"/>
        </w:tabs>
        <w:ind w:leftChars="100" w:left="240"/>
      </w:pPr>
      <w:r>
        <w:rPr>
          <w:rFonts w:hint="eastAsia"/>
        </w:rPr>
        <w:t>（６）認知症の人数</w:t>
      </w:r>
      <w:r>
        <w:tab/>
        <w:t>30</w:t>
      </w:r>
    </w:p>
    <w:p w14:paraId="63749393" w14:textId="6BC50A2E" w:rsidR="00837F6D" w:rsidRDefault="00837F6D" w:rsidP="008E5591">
      <w:pPr>
        <w:tabs>
          <w:tab w:val="left" w:leader="dot" w:pos="9000"/>
        </w:tabs>
        <w:ind w:leftChars="100" w:left="240"/>
      </w:pPr>
      <w:r>
        <w:rPr>
          <w:rFonts w:hint="eastAsia"/>
        </w:rPr>
        <w:t>（７）権利擁護に関する取組</w:t>
      </w:r>
      <w:r>
        <w:tab/>
        <w:t>32</w:t>
      </w:r>
    </w:p>
    <w:p w14:paraId="399ABD14" w14:textId="29FC134E" w:rsidR="00837F6D" w:rsidRDefault="00837F6D" w:rsidP="008E5591">
      <w:pPr>
        <w:tabs>
          <w:tab w:val="left" w:leader="dot" w:pos="9000"/>
        </w:tabs>
        <w:ind w:leftChars="100" w:left="240"/>
      </w:pPr>
      <w:r>
        <w:rPr>
          <w:rFonts w:hint="eastAsia"/>
        </w:rPr>
        <w:t xml:space="preserve">３　</w:t>
      </w:r>
      <w:r>
        <w:t>介護人材の需要・供給推計</w:t>
      </w:r>
      <w:r>
        <w:tab/>
        <w:t>36</w:t>
      </w:r>
    </w:p>
    <w:p w14:paraId="00548482" w14:textId="556E93E4" w:rsidR="00837F6D" w:rsidRDefault="00837F6D" w:rsidP="008E5591">
      <w:pPr>
        <w:tabs>
          <w:tab w:val="left" w:leader="dot" w:pos="9000"/>
        </w:tabs>
        <w:ind w:leftChars="100" w:left="240"/>
      </w:pPr>
      <w:r>
        <w:rPr>
          <w:rFonts w:hint="eastAsia"/>
        </w:rPr>
        <w:t xml:space="preserve">４　</w:t>
      </w:r>
      <w:r>
        <w:t>地域で活動する方々</w:t>
      </w:r>
      <w:r>
        <w:tab/>
        <w:t>38</w:t>
      </w:r>
    </w:p>
    <w:p w14:paraId="456C1358" w14:textId="29C3771E" w:rsidR="00837F6D" w:rsidRDefault="00837F6D" w:rsidP="008E5591">
      <w:pPr>
        <w:tabs>
          <w:tab w:val="left" w:leader="dot" w:pos="9000"/>
        </w:tabs>
        <w:ind w:leftChars="100" w:left="240"/>
      </w:pPr>
      <w:r>
        <w:rPr>
          <w:rFonts w:hint="eastAsia"/>
        </w:rPr>
        <w:t>（１）高齢クラブ</w:t>
      </w:r>
      <w:r>
        <w:tab/>
        <w:t>38</w:t>
      </w:r>
    </w:p>
    <w:p w14:paraId="5E2EDF93" w14:textId="4ABD74CB" w:rsidR="00837F6D" w:rsidRDefault="00837F6D" w:rsidP="008E5591">
      <w:pPr>
        <w:tabs>
          <w:tab w:val="left" w:leader="dot" w:pos="9000"/>
        </w:tabs>
        <w:ind w:leftChars="100" w:left="240"/>
      </w:pPr>
      <w:r>
        <w:rPr>
          <w:rFonts w:hint="eastAsia"/>
        </w:rPr>
        <w:lastRenderedPageBreak/>
        <w:t>（２</w:t>
      </w:r>
      <w:r>
        <w:t>）自治会（全世帯）</w:t>
      </w:r>
      <w:r>
        <w:tab/>
        <w:t>38</w:t>
      </w:r>
    </w:p>
    <w:p w14:paraId="4743F301" w14:textId="613660BE" w:rsidR="00837F6D" w:rsidRDefault="00837F6D" w:rsidP="008E5591">
      <w:pPr>
        <w:tabs>
          <w:tab w:val="left" w:leader="dot" w:pos="9000"/>
        </w:tabs>
        <w:ind w:leftChars="100" w:left="240"/>
      </w:pPr>
      <w:r>
        <w:rPr>
          <w:rFonts w:hint="eastAsia"/>
        </w:rPr>
        <w:t>（３</w:t>
      </w:r>
      <w:r>
        <w:t>）地区福祉委員会</w:t>
      </w:r>
      <w:r>
        <w:tab/>
        <w:t>39</w:t>
      </w:r>
    </w:p>
    <w:p w14:paraId="14CE36B9" w14:textId="7E2A406C" w:rsidR="00837F6D" w:rsidRDefault="00837F6D" w:rsidP="008E5591">
      <w:pPr>
        <w:tabs>
          <w:tab w:val="left" w:leader="dot" w:pos="9000"/>
        </w:tabs>
        <w:ind w:leftChars="100" w:left="240"/>
      </w:pPr>
      <w:r>
        <w:rPr>
          <w:rFonts w:hint="eastAsia"/>
        </w:rPr>
        <w:t>（４</w:t>
      </w:r>
      <w:r>
        <w:t>）高齢者生きがい活動センター等</w:t>
      </w:r>
      <w:r>
        <w:tab/>
        <w:t>39</w:t>
      </w:r>
    </w:p>
    <w:p w14:paraId="46160404" w14:textId="35F6628D" w:rsidR="00837F6D" w:rsidRDefault="00837F6D" w:rsidP="008E5591">
      <w:pPr>
        <w:tabs>
          <w:tab w:val="left" w:leader="dot" w:pos="9000"/>
        </w:tabs>
        <w:ind w:leftChars="100" w:left="240"/>
      </w:pPr>
      <w:r>
        <w:rPr>
          <w:rFonts w:hint="eastAsia"/>
        </w:rPr>
        <w:t>（５</w:t>
      </w:r>
      <w:r>
        <w:t>）生涯学習・スポーツ活動等</w:t>
      </w:r>
      <w:r>
        <w:tab/>
        <w:t>39</w:t>
      </w:r>
    </w:p>
    <w:p w14:paraId="55A4D8C1" w14:textId="482F83AE" w:rsidR="00837F6D" w:rsidRDefault="00837F6D" w:rsidP="008E5591">
      <w:pPr>
        <w:tabs>
          <w:tab w:val="left" w:leader="dot" w:pos="9000"/>
        </w:tabs>
        <w:ind w:leftChars="100" w:left="240"/>
      </w:pPr>
      <w:r>
        <w:rPr>
          <w:rFonts w:hint="eastAsia"/>
        </w:rPr>
        <w:t>（６</w:t>
      </w:r>
      <w:r>
        <w:t>）就業状況</w:t>
      </w:r>
      <w:r>
        <w:tab/>
        <w:t>40</w:t>
      </w:r>
    </w:p>
    <w:p w14:paraId="301C5302" w14:textId="61DB767C" w:rsidR="00837F6D" w:rsidRDefault="00837F6D" w:rsidP="008E5591">
      <w:pPr>
        <w:tabs>
          <w:tab w:val="left" w:leader="dot" w:pos="9000"/>
        </w:tabs>
        <w:ind w:leftChars="100" w:left="240"/>
      </w:pPr>
      <w:r>
        <w:rPr>
          <w:rFonts w:hint="eastAsia"/>
        </w:rPr>
        <w:t>（７</w:t>
      </w:r>
      <w:r>
        <w:t>）公益社団法人シルバー人材センター</w:t>
      </w:r>
      <w:r>
        <w:tab/>
        <w:t>40</w:t>
      </w:r>
    </w:p>
    <w:p w14:paraId="49A946F9" w14:textId="5A7AFE24" w:rsidR="00837F6D" w:rsidRDefault="00837F6D" w:rsidP="008E5591">
      <w:pPr>
        <w:tabs>
          <w:tab w:val="left" w:leader="dot" w:pos="9000"/>
        </w:tabs>
        <w:ind w:leftChars="100" w:left="240"/>
      </w:pPr>
      <w:r>
        <w:rPr>
          <w:rFonts w:hint="eastAsia"/>
        </w:rPr>
        <w:t xml:space="preserve">５　</w:t>
      </w:r>
      <w:r>
        <w:t>地域での支援体制</w:t>
      </w:r>
      <w:r>
        <w:tab/>
        <w:t>41</w:t>
      </w:r>
    </w:p>
    <w:p w14:paraId="7E1490BA" w14:textId="3B5D6FCE" w:rsidR="00837F6D" w:rsidRDefault="00837F6D" w:rsidP="008E5591">
      <w:pPr>
        <w:tabs>
          <w:tab w:val="left" w:leader="dot" w:pos="9000"/>
        </w:tabs>
        <w:ind w:leftChars="100" w:left="240"/>
      </w:pPr>
      <w:r>
        <w:rPr>
          <w:rFonts w:hint="eastAsia"/>
        </w:rPr>
        <w:t>（１）民生委員・児童委員</w:t>
      </w:r>
      <w:r>
        <w:tab/>
        <w:t>41</w:t>
      </w:r>
    </w:p>
    <w:p w14:paraId="76011A57" w14:textId="0A96F5E0" w:rsidR="00837F6D" w:rsidRDefault="00837F6D" w:rsidP="008E5591">
      <w:pPr>
        <w:tabs>
          <w:tab w:val="left" w:leader="dot" w:pos="9000"/>
        </w:tabs>
        <w:ind w:leftChars="100" w:left="240"/>
      </w:pPr>
      <w:r>
        <w:rPr>
          <w:rFonts w:hint="eastAsia"/>
        </w:rPr>
        <w:t>（２</w:t>
      </w:r>
      <w:r>
        <w:t>）介護サービス相談員</w:t>
      </w:r>
      <w:r>
        <w:tab/>
        <w:t>41</w:t>
      </w:r>
    </w:p>
    <w:p w14:paraId="235C75AA" w14:textId="5C634327" w:rsidR="00837F6D" w:rsidRDefault="00837F6D" w:rsidP="008E5591">
      <w:pPr>
        <w:tabs>
          <w:tab w:val="left" w:leader="dot" w:pos="9000"/>
        </w:tabs>
        <w:ind w:leftChars="100" w:left="240"/>
      </w:pPr>
      <w:r>
        <w:rPr>
          <w:rFonts w:hint="eastAsia"/>
        </w:rPr>
        <w:t>（３</w:t>
      </w:r>
      <w:r>
        <w:t>）介護支援サポーター</w:t>
      </w:r>
      <w:r>
        <w:tab/>
        <w:t>42</w:t>
      </w:r>
    </w:p>
    <w:p w14:paraId="2D1AD08D" w14:textId="67141285" w:rsidR="00837F6D" w:rsidRDefault="00837F6D" w:rsidP="008E5591">
      <w:pPr>
        <w:tabs>
          <w:tab w:val="left" w:leader="dot" w:pos="9000"/>
        </w:tabs>
        <w:ind w:leftChars="100" w:left="240"/>
      </w:pPr>
      <w:r>
        <w:rPr>
          <w:rFonts w:hint="eastAsia"/>
        </w:rPr>
        <w:t>（４</w:t>
      </w:r>
      <w:r>
        <w:t>）介護予防推進員</w:t>
      </w:r>
      <w:r>
        <w:tab/>
        <w:t>42</w:t>
      </w:r>
    </w:p>
    <w:p w14:paraId="78BF8A3C" w14:textId="081772FA" w:rsidR="00837F6D" w:rsidRDefault="00837F6D" w:rsidP="008E5591">
      <w:pPr>
        <w:tabs>
          <w:tab w:val="left" w:leader="dot" w:pos="9000"/>
        </w:tabs>
        <w:ind w:leftChars="100" w:left="240"/>
      </w:pPr>
      <w:r>
        <w:rPr>
          <w:rFonts w:hint="eastAsia"/>
        </w:rPr>
        <w:t>（</w:t>
      </w:r>
      <w:r w:rsidR="00137DA1">
        <w:rPr>
          <w:rFonts w:hint="eastAsia"/>
        </w:rPr>
        <w:t>５</w:t>
      </w:r>
      <w:r>
        <w:t>）認知症サポーター</w:t>
      </w:r>
      <w:r>
        <w:tab/>
        <w:t>43</w:t>
      </w:r>
    </w:p>
    <w:p w14:paraId="672717E8" w14:textId="06A2A190" w:rsidR="00837F6D" w:rsidRDefault="00837F6D" w:rsidP="008E5591">
      <w:pPr>
        <w:tabs>
          <w:tab w:val="left" w:leader="dot" w:pos="9000"/>
        </w:tabs>
        <w:ind w:leftChars="100" w:left="240"/>
      </w:pPr>
      <w:r>
        <w:rPr>
          <w:rFonts w:hint="eastAsia"/>
        </w:rPr>
        <w:t>（</w:t>
      </w:r>
      <w:r w:rsidR="00137DA1">
        <w:rPr>
          <w:rFonts w:hint="eastAsia"/>
        </w:rPr>
        <w:t>６</w:t>
      </w:r>
      <w:r>
        <w:t>）認知症キャラバン・メイト</w:t>
      </w:r>
      <w:r>
        <w:tab/>
        <w:t>43</w:t>
      </w:r>
    </w:p>
    <w:p w14:paraId="61CCFFB6" w14:textId="281CC264" w:rsidR="00837F6D" w:rsidRDefault="00837F6D" w:rsidP="008E5591">
      <w:pPr>
        <w:tabs>
          <w:tab w:val="left" w:leader="dot" w:pos="9000"/>
        </w:tabs>
        <w:ind w:leftChars="100" w:left="240"/>
      </w:pPr>
      <w:r>
        <w:rPr>
          <w:rFonts w:hint="eastAsia"/>
        </w:rPr>
        <w:t>（</w:t>
      </w:r>
      <w:r w:rsidR="00137DA1">
        <w:rPr>
          <w:rFonts w:hint="eastAsia"/>
        </w:rPr>
        <w:t>７</w:t>
      </w:r>
      <w:r>
        <w:t>）高齢者見守り活動協力事業者</w:t>
      </w:r>
      <w:r>
        <w:tab/>
        <w:t>44</w:t>
      </w:r>
    </w:p>
    <w:p w14:paraId="107AE08E" w14:textId="053CF5C6" w:rsidR="00837F6D" w:rsidRDefault="00837F6D" w:rsidP="008E5591">
      <w:pPr>
        <w:tabs>
          <w:tab w:val="left" w:leader="dot" w:pos="9000"/>
        </w:tabs>
        <w:ind w:leftChars="100" w:left="240"/>
      </w:pPr>
      <w:r>
        <w:rPr>
          <w:rFonts w:hint="eastAsia"/>
        </w:rPr>
        <w:t>６</w:t>
      </w:r>
      <w:r w:rsidR="00137DA1">
        <w:rPr>
          <w:rFonts w:hint="eastAsia"/>
        </w:rPr>
        <w:t xml:space="preserve">　</w:t>
      </w:r>
      <w:r>
        <w:t>高齢者向け住まい</w:t>
      </w:r>
      <w:r>
        <w:tab/>
        <w:t>45</w:t>
      </w:r>
    </w:p>
    <w:p w14:paraId="55056F97" w14:textId="725A4F31" w:rsidR="00837F6D" w:rsidRDefault="00837F6D" w:rsidP="008E5591">
      <w:pPr>
        <w:tabs>
          <w:tab w:val="left" w:leader="dot" w:pos="9000"/>
        </w:tabs>
        <w:ind w:leftChars="100" w:left="240"/>
      </w:pPr>
      <w:r>
        <w:rPr>
          <w:rFonts w:hint="eastAsia"/>
        </w:rPr>
        <w:t>（１）高齢者向け住まいの種類</w:t>
      </w:r>
      <w:r>
        <w:tab/>
        <w:t>45</w:t>
      </w:r>
    </w:p>
    <w:p w14:paraId="4C96E30C" w14:textId="0D9CF4FA" w:rsidR="00837F6D" w:rsidRDefault="00837F6D" w:rsidP="008E5591">
      <w:pPr>
        <w:tabs>
          <w:tab w:val="left" w:leader="dot" w:pos="9000"/>
        </w:tabs>
        <w:ind w:leftChars="100" w:left="240"/>
      </w:pPr>
      <w:r>
        <w:rPr>
          <w:rFonts w:hint="eastAsia"/>
        </w:rPr>
        <w:t>（２）高齢者向け住まいの推移及び推計</w:t>
      </w:r>
      <w:r>
        <w:tab/>
        <w:t>46</w:t>
      </w:r>
    </w:p>
    <w:p w14:paraId="5391327A" w14:textId="527B57D7" w:rsidR="00837F6D" w:rsidRDefault="00137DA1" w:rsidP="008E5591">
      <w:pPr>
        <w:tabs>
          <w:tab w:val="left" w:leader="dot" w:pos="9000"/>
        </w:tabs>
        <w:ind w:leftChars="100" w:left="240"/>
      </w:pPr>
      <w:r>
        <w:rPr>
          <w:rFonts w:hint="eastAsia"/>
        </w:rPr>
        <w:t xml:space="preserve">７　</w:t>
      </w:r>
      <w:r w:rsidR="00837F6D">
        <w:t>高齢者等の生活と健康に関する調査からみる吹田市の現状</w:t>
      </w:r>
      <w:r w:rsidR="00837F6D">
        <w:tab/>
        <w:t>48</w:t>
      </w:r>
    </w:p>
    <w:p w14:paraId="044A5A79" w14:textId="596EDD21" w:rsidR="00837F6D" w:rsidRDefault="00837F6D" w:rsidP="008E5591">
      <w:pPr>
        <w:tabs>
          <w:tab w:val="left" w:leader="dot" w:pos="9000"/>
        </w:tabs>
        <w:ind w:leftChars="100" w:left="240"/>
      </w:pPr>
      <w:r>
        <w:rPr>
          <w:rFonts w:hint="eastAsia"/>
        </w:rPr>
        <w:t>（１）調査の概要</w:t>
      </w:r>
      <w:r>
        <w:tab/>
        <w:t>48</w:t>
      </w:r>
    </w:p>
    <w:p w14:paraId="337D99DE" w14:textId="0D2631AE" w:rsidR="00837F6D" w:rsidRDefault="00837F6D" w:rsidP="008E5591">
      <w:pPr>
        <w:tabs>
          <w:tab w:val="left" w:leader="dot" w:pos="9000"/>
        </w:tabs>
        <w:ind w:leftChars="100" w:left="240"/>
      </w:pPr>
      <w:r>
        <w:rPr>
          <w:rFonts w:hint="eastAsia"/>
        </w:rPr>
        <w:t>（</w:t>
      </w:r>
      <w:r w:rsidR="00137DA1">
        <w:rPr>
          <w:rFonts w:hint="eastAsia"/>
        </w:rPr>
        <w:t>２</w:t>
      </w:r>
      <w:r>
        <w:t>）回答者の属性</w:t>
      </w:r>
      <w:r>
        <w:tab/>
        <w:t>48</w:t>
      </w:r>
    </w:p>
    <w:p w14:paraId="74849F2E" w14:textId="0D4C88E7" w:rsidR="00837F6D" w:rsidRDefault="00837F6D" w:rsidP="008E5591">
      <w:pPr>
        <w:tabs>
          <w:tab w:val="left" w:leader="dot" w:pos="9000"/>
        </w:tabs>
        <w:ind w:leftChars="100" w:left="240"/>
      </w:pPr>
      <w:r>
        <w:rPr>
          <w:rFonts w:hint="eastAsia"/>
        </w:rPr>
        <w:t>（</w:t>
      </w:r>
      <w:r w:rsidR="00137DA1">
        <w:rPr>
          <w:rFonts w:hint="eastAsia"/>
        </w:rPr>
        <w:t>３</w:t>
      </w:r>
      <w:r>
        <w:t>）世帯、住まいの状況</w:t>
      </w:r>
      <w:r>
        <w:tab/>
        <w:t>49</w:t>
      </w:r>
    </w:p>
    <w:p w14:paraId="1EDB9722" w14:textId="4C2CAB3B" w:rsidR="00837F6D" w:rsidRDefault="00837F6D" w:rsidP="008E5591">
      <w:pPr>
        <w:tabs>
          <w:tab w:val="left" w:leader="dot" w:pos="9000"/>
        </w:tabs>
        <w:ind w:leftChars="100" w:left="240"/>
      </w:pPr>
      <w:r>
        <w:rPr>
          <w:rFonts w:hint="eastAsia"/>
        </w:rPr>
        <w:t>（</w:t>
      </w:r>
      <w:r w:rsidR="00137DA1">
        <w:rPr>
          <w:rFonts w:hint="eastAsia"/>
        </w:rPr>
        <w:t>４</w:t>
      </w:r>
      <w:r>
        <w:t>）就労意向</w:t>
      </w:r>
      <w:r>
        <w:tab/>
        <w:t>50</w:t>
      </w:r>
    </w:p>
    <w:p w14:paraId="6941AAB9" w14:textId="68B1E1CE" w:rsidR="00837F6D" w:rsidRDefault="00837F6D" w:rsidP="008E5591">
      <w:pPr>
        <w:tabs>
          <w:tab w:val="left" w:leader="dot" w:pos="9000"/>
        </w:tabs>
        <w:ind w:leftChars="100" w:left="240"/>
      </w:pPr>
      <w:r>
        <w:rPr>
          <w:rFonts w:hint="eastAsia"/>
        </w:rPr>
        <w:t>（</w:t>
      </w:r>
      <w:r w:rsidR="00137DA1">
        <w:rPr>
          <w:rFonts w:hint="eastAsia"/>
        </w:rPr>
        <w:t>５</w:t>
      </w:r>
      <w:r>
        <w:t>）新型コロナウイルス蔓延に伴う行動の変化</w:t>
      </w:r>
      <w:r>
        <w:tab/>
        <w:t>50</w:t>
      </w:r>
    </w:p>
    <w:p w14:paraId="173F5DF7" w14:textId="0B3080D8" w:rsidR="00837F6D" w:rsidRDefault="00837F6D" w:rsidP="008E5591">
      <w:pPr>
        <w:tabs>
          <w:tab w:val="left" w:leader="dot" w:pos="9000"/>
        </w:tabs>
        <w:ind w:leftChars="100" w:left="240"/>
      </w:pPr>
      <w:r>
        <w:rPr>
          <w:rFonts w:hint="eastAsia"/>
        </w:rPr>
        <w:t>（</w:t>
      </w:r>
      <w:r w:rsidR="00137DA1">
        <w:rPr>
          <w:rFonts w:hint="eastAsia"/>
        </w:rPr>
        <w:t>６</w:t>
      </w:r>
      <w:r>
        <w:t>）外出の状況</w:t>
      </w:r>
      <w:r>
        <w:tab/>
        <w:t>51</w:t>
      </w:r>
    </w:p>
    <w:p w14:paraId="75048FA3" w14:textId="5ECB8C40" w:rsidR="00837F6D" w:rsidRDefault="00837F6D" w:rsidP="008E5591">
      <w:pPr>
        <w:tabs>
          <w:tab w:val="left" w:leader="dot" w:pos="9000"/>
        </w:tabs>
        <w:ind w:leftChars="100" w:left="240"/>
      </w:pPr>
      <w:r>
        <w:rPr>
          <w:rFonts w:hint="eastAsia"/>
        </w:rPr>
        <w:t>（</w:t>
      </w:r>
      <w:r w:rsidR="00137DA1">
        <w:rPr>
          <w:rFonts w:hint="eastAsia"/>
        </w:rPr>
        <w:t>７</w:t>
      </w:r>
      <w:r>
        <w:t>）趣味・生きがい</w:t>
      </w:r>
      <w:r>
        <w:tab/>
        <w:t>51</w:t>
      </w:r>
    </w:p>
    <w:p w14:paraId="4B076849" w14:textId="41D04C6A" w:rsidR="00837F6D" w:rsidRDefault="00837F6D" w:rsidP="008E5591">
      <w:pPr>
        <w:tabs>
          <w:tab w:val="left" w:leader="dot" w:pos="9000"/>
        </w:tabs>
        <w:ind w:leftChars="100" w:left="240"/>
      </w:pPr>
      <w:r>
        <w:rPr>
          <w:rFonts w:hint="eastAsia"/>
        </w:rPr>
        <w:t>（</w:t>
      </w:r>
      <w:r w:rsidR="00137DA1">
        <w:rPr>
          <w:rFonts w:hint="eastAsia"/>
        </w:rPr>
        <w:t>８</w:t>
      </w:r>
      <w:r>
        <w:t>）地域活動</w:t>
      </w:r>
      <w:r>
        <w:tab/>
        <w:t>52</w:t>
      </w:r>
    </w:p>
    <w:p w14:paraId="76388CF6" w14:textId="6F105E30" w:rsidR="00837F6D" w:rsidRDefault="00837F6D" w:rsidP="008E5591">
      <w:pPr>
        <w:tabs>
          <w:tab w:val="left" w:leader="dot" w:pos="9000"/>
        </w:tabs>
        <w:ind w:leftChars="100" w:left="240"/>
      </w:pPr>
      <w:r>
        <w:rPr>
          <w:rFonts w:hint="eastAsia"/>
        </w:rPr>
        <w:t>（</w:t>
      </w:r>
      <w:r w:rsidR="00137DA1">
        <w:rPr>
          <w:rFonts w:hint="eastAsia"/>
        </w:rPr>
        <w:t>９</w:t>
      </w:r>
      <w:r>
        <w:t>）地域包括支援センター・成年後見制度の認知度</w:t>
      </w:r>
      <w:r>
        <w:tab/>
        <w:t>53</w:t>
      </w:r>
    </w:p>
    <w:p w14:paraId="7284AE67" w14:textId="61FA55EA" w:rsidR="00837F6D" w:rsidRDefault="00837F6D" w:rsidP="008E5591">
      <w:pPr>
        <w:tabs>
          <w:tab w:val="left" w:leader="dot" w:pos="9000"/>
        </w:tabs>
        <w:ind w:leftChars="100" w:left="240"/>
      </w:pPr>
      <w:r>
        <w:rPr>
          <w:rFonts w:hint="eastAsia"/>
        </w:rPr>
        <w:t>（</w:t>
      </w:r>
      <w:r>
        <w:t>10）高齢者虐待</w:t>
      </w:r>
      <w:r>
        <w:tab/>
        <w:t>54</w:t>
      </w:r>
    </w:p>
    <w:p w14:paraId="67239B21" w14:textId="5BBEE339" w:rsidR="00837F6D" w:rsidRDefault="00837F6D" w:rsidP="008E5591">
      <w:pPr>
        <w:tabs>
          <w:tab w:val="left" w:leader="dot" w:pos="9000"/>
        </w:tabs>
        <w:ind w:leftChars="100" w:left="240"/>
      </w:pPr>
      <w:r>
        <w:rPr>
          <w:rFonts w:hint="eastAsia"/>
        </w:rPr>
        <w:t>（</w:t>
      </w:r>
      <w:r>
        <w:t>11）身体機能等、リスク判定結果</w:t>
      </w:r>
      <w:r>
        <w:tab/>
        <w:t>55</w:t>
      </w:r>
    </w:p>
    <w:p w14:paraId="5C03289D" w14:textId="451FED27" w:rsidR="00837F6D" w:rsidRDefault="00837F6D" w:rsidP="008E5591">
      <w:pPr>
        <w:tabs>
          <w:tab w:val="left" w:leader="dot" w:pos="9000"/>
        </w:tabs>
        <w:ind w:leftChars="100" w:left="240"/>
      </w:pPr>
      <w:r>
        <w:rPr>
          <w:rFonts w:hint="eastAsia"/>
        </w:rPr>
        <w:t>（</w:t>
      </w:r>
      <w:r>
        <w:t>12）健康・介護予防</w:t>
      </w:r>
      <w:r>
        <w:tab/>
        <w:t>55</w:t>
      </w:r>
    </w:p>
    <w:p w14:paraId="0039F0E5" w14:textId="74D9DD23" w:rsidR="00837F6D" w:rsidRDefault="00837F6D" w:rsidP="008E5591">
      <w:pPr>
        <w:tabs>
          <w:tab w:val="left" w:leader="dot" w:pos="9000"/>
        </w:tabs>
        <w:ind w:leftChars="100" w:left="240"/>
      </w:pPr>
      <w:r>
        <w:rPr>
          <w:rFonts w:hint="eastAsia"/>
        </w:rPr>
        <w:t>（</w:t>
      </w:r>
      <w:r>
        <w:t>13）在宅医療</w:t>
      </w:r>
      <w:r>
        <w:tab/>
        <w:t>57</w:t>
      </w:r>
    </w:p>
    <w:p w14:paraId="49DB3D35" w14:textId="65057E19" w:rsidR="00837F6D" w:rsidRDefault="00837F6D" w:rsidP="008E5591">
      <w:pPr>
        <w:tabs>
          <w:tab w:val="left" w:leader="dot" w:pos="9000"/>
        </w:tabs>
        <w:ind w:leftChars="100" w:left="240"/>
      </w:pPr>
      <w:r>
        <w:rPr>
          <w:rFonts w:hint="eastAsia"/>
        </w:rPr>
        <w:t>（</w:t>
      </w:r>
      <w:r>
        <w:t>14）認知症</w:t>
      </w:r>
      <w:r>
        <w:tab/>
        <w:t>57</w:t>
      </w:r>
    </w:p>
    <w:p w14:paraId="7AC8070C" w14:textId="1EC384FD" w:rsidR="00837F6D" w:rsidRDefault="00837F6D" w:rsidP="008E5591">
      <w:pPr>
        <w:tabs>
          <w:tab w:val="left" w:leader="dot" w:pos="9000"/>
        </w:tabs>
        <w:ind w:leftChars="100" w:left="240"/>
      </w:pPr>
      <w:r>
        <w:rPr>
          <w:rFonts w:hint="eastAsia"/>
        </w:rPr>
        <w:t>（</w:t>
      </w:r>
      <w:r>
        <w:t>15）介護保険サービス</w:t>
      </w:r>
      <w:r>
        <w:tab/>
        <w:t>58</w:t>
      </w:r>
    </w:p>
    <w:p w14:paraId="66C35C0E" w14:textId="4DD193B5" w:rsidR="00837F6D" w:rsidRDefault="00837F6D" w:rsidP="008E5591">
      <w:pPr>
        <w:tabs>
          <w:tab w:val="left" w:leader="dot" w:pos="9000"/>
        </w:tabs>
        <w:ind w:leftChars="100" w:left="240"/>
      </w:pPr>
      <w:r>
        <w:rPr>
          <w:rFonts w:hint="eastAsia"/>
        </w:rPr>
        <w:t>（</w:t>
      </w:r>
      <w:r>
        <w:t>16）介護者の状況</w:t>
      </w:r>
      <w:r>
        <w:tab/>
        <w:t>59</w:t>
      </w:r>
    </w:p>
    <w:p w14:paraId="6FAF794C" w14:textId="7C1C70A0" w:rsidR="00837F6D" w:rsidRDefault="00837F6D" w:rsidP="008E5591">
      <w:pPr>
        <w:tabs>
          <w:tab w:val="left" w:leader="dot" w:pos="9000"/>
        </w:tabs>
        <w:ind w:leftChars="100" w:left="240"/>
      </w:pPr>
      <w:r>
        <w:rPr>
          <w:rFonts w:hint="eastAsia"/>
        </w:rPr>
        <w:t>（</w:t>
      </w:r>
      <w:r>
        <w:t>17）情報収集</w:t>
      </w:r>
      <w:r>
        <w:tab/>
        <w:t>61</w:t>
      </w:r>
    </w:p>
    <w:p w14:paraId="39CD4E3F" w14:textId="6A199D36" w:rsidR="00837F6D" w:rsidRDefault="00837F6D" w:rsidP="008E5591">
      <w:pPr>
        <w:tabs>
          <w:tab w:val="left" w:leader="dot" w:pos="9000"/>
        </w:tabs>
        <w:ind w:leftChars="100" w:left="240"/>
      </w:pPr>
      <w:r>
        <w:rPr>
          <w:rFonts w:hint="eastAsia"/>
        </w:rPr>
        <w:t>（</w:t>
      </w:r>
      <w:r>
        <w:t>18）防犯・防災</w:t>
      </w:r>
      <w:r>
        <w:tab/>
        <w:t>62</w:t>
      </w:r>
    </w:p>
    <w:p w14:paraId="143FA79F" w14:textId="73B120D1" w:rsidR="00837F6D" w:rsidRDefault="00837F6D" w:rsidP="008E5591">
      <w:pPr>
        <w:tabs>
          <w:tab w:val="left" w:leader="dot" w:pos="9000"/>
        </w:tabs>
        <w:ind w:leftChars="100" w:left="240"/>
      </w:pPr>
      <w:r>
        <w:rPr>
          <w:rFonts w:hint="eastAsia"/>
        </w:rPr>
        <w:t>（</w:t>
      </w:r>
      <w:r>
        <w:t>19）望む高齢者保健福祉施策</w:t>
      </w:r>
      <w:r>
        <w:tab/>
        <w:t>63</w:t>
      </w:r>
    </w:p>
    <w:p w14:paraId="690E4558" w14:textId="6D44E9F5" w:rsidR="00837F6D" w:rsidRDefault="00837F6D" w:rsidP="008E5591">
      <w:pPr>
        <w:tabs>
          <w:tab w:val="left" w:leader="dot" w:pos="9000"/>
        </w:tabs>
        <w:ind w:leftChars="100" w:left="240"/>
      </w:pPr>
      <w:r>
        <w:rPr>
          <w:rFonts w:hint="eastAsia"/>
        </w:rPr>
        <w:t>（</w:t>
      </w:r>
      <w:r>
        <w:t>20）めざすまちの姿に対する評価</w:t>
      </w:r>
      <w:r>
        <w:tab/>
        <w:t>64</w:t>
      </w:r>
    </w:p>
    <w:p w14:paraId="6F2D8774" w14:textId="77777777" w:rsidR="008E5591" w:rsidRDefault="008E5591" w:rsidP="008E5591">
      <w:pPr>
        <w:tabs>
          <w:tab w:val="left" w:leader="dot" w:pos="9000"/>
        </w:tabs>
        <w:ind w:leftChars="100" w:left="240"/>
      </w:pPr>
    </w:p>
    <w:p w14:paraId="63871EDA" w14:textId="5F62AF84" w:rsidR="00837F6D" w:rsidRPr="008E5591" w:rsidRDefault="00837F6D" w:rsidP="008E5591">
      <w:pPr>
        <w:tabs>
          <w:tab w:val="left" w:leader="dot" w:pos="9000"/>
        </w:tabs>
        <w:rPr>
          <w:rFonts w:ascii="メイリオ" w:eastAsia="メイリオ" w:hAnsi="メイリオ"/>
        </w:rPr>
      </w:pPr>
      <w:r w:rsidRPr="008E5591">
        <w:rPr>
          <w:rFonts w:ascii="メイリオ" w:eastAsia="メイリオ" w:hAnsi="メイリオ" w:hint="eastAsia"/>
        </w:rPr>
        <w:lastRenderedPageBreak/>
        <w:t>第３章　第８期計画の評価と第９期計画の課題</w:t>
      </w:r>
      <w:r w:rsidRPr="008E5591">
        <w:rPr>
          <w:rFonts w:ascii="メイリオ" w:eastAsia="メイリオ" w:hAnsi="メイリオ"/>
        </w:rPr>
        <w:tab/>
        <w:t>65</w:t>
      </w:r>
    </w:p>
    <w:p w14:paraId="51B781E3" w14:textId="220C99B8" w:rsidR="00837F6D" w:rsidRDefault="00837F6D" w:rsidP="008E5591">
      <w:pPr>
        <w:tabs>
          <w:tab w:val="left" w:leader="dot" w:pos="9000"/>
        </w:tabs>
        <w:ind w:firstLineChars="100" w:firstLine="240"/>
      </w:pPr>
      <w:r>
        <w:rPr>
          <w:rFonts w:hint="eastAsia"/>
        </w:rPr>
        <w:t>１</w:t>
      </w:r>
      <w:r w:rsidR="00137DA1">
        <w:rPr>
          <w:rFonts w:hint="eastAsia"/>
        </w:rPr>
        <w:t xml:space="preserve">　</w:t>
      </w:r>
      <w:r>
        <w:t>第８期計画の評価</w:t>
      </w:r>
      <w:r>
        <w:tab/>
        <w:t>65</w:t>
      </w:r>
    </w:p>
    <w:p w14:paraId="19AF055F" w14:textId="1E767F5E" w:rsidR="00837F6D" w:rsidRDefault="00E92C21" w:rsidP="008E5591">
      <w:pPr>
        <w:tabs>
          <w:tab w:val="left" w:leader="dot" w:pos="9000"/>
        </w:tabs>
        <w:ind w:firstLineChars="100" w:firstLine="240"/>
      </w:pPr>
      <w:r>
        <w:rPr>
          <w:rFonts w:hint="eastAsia"/>
        </w:rPr>
        <w:t xml:space="preserve">２　</w:t>
      </w:r>
      <w:r w:rsidR="00837F6D">
        <w:t>第９期計画の主要な課題</w:t>
      </w:r>
      <w:r w:rsidR="00837F6D">
        <w:tab/>
        <w:t>73</w:t>
      </w:r>
    </w:p>
    <w:p w14:paraId="5ACFD4B8" w14:textId="77777777" w:rsidR="008E5591" w:rsidRDefault="008E5591" w:rsidP="008E5591">
      <w:pPr>
        <w:tabs>
          <w:tab w:val="left" w:leader="dot" w:pos="9000"/>
        </w:tabs>
        <w:ind w:firstLineChars="100" w:firstLine="240"/>
      </w:pPr>
    </w:p>
    <w:p w14:paraId="6A6DC3D5" w14:textId="1A5C4FEE" w:rsidR="00837F6D" w:rsidRPr="008E5591" w:rsidRDefault="00837F6D" w:rsidP="008E5591">
      <w:pPr>
        <w:tabs>
          <w:tab w:val="left" w:leader="dot" w:pos="9000"/>
        </w:tabs>
        <w:rPr>
          <w:rFonts w:ascii="メイリオ" w:eastAsia="メイリオ" w:hAnsi="メイリオ"/>
        </w:rPr>
      </w:pPr>
      <w:r w:rsidRPr="008E5591">
        <w:rPr>
          <w:rFonts w:ascii="メイリオ" w:eastAsia="メイリオ" w:hAnsi="メイリオ" w:hint="eastAsia"/>
        </w:rPr>
        <w:t>第４章　第９期計画の基本理念</w:t>
      </w:r>
      <w:r w:rsidRPr="008E5591">
        <w:rPr>
          <w:rFonts w:ascii="メイリオ" w:eastAsia="メイリオ" w:hAnsi="メイリオ"/>
        </w:rPr>
        <w:tab/>
        <w:t>74</w:t>
      </w:r>
    </w:p>
    <w:p w14:paraId="0FFEB6AC" w14:textId="76B63251" w:rsidR="00837F6D" w:rsidRDefault="00837F6D" w:rsidP="008E5591">
      <w:pPr>
        <w:tabs>
          <w:tab w:val="left" w:leader="dot" w:pos="9000"/>
        </w:tabs>
        <w:ind w:firstLineChars="100" w:firstLine="240"/>
      </w:pPr>
      <w:r>
        <w:rPr>
          <w:rFonts w:hint="eastAsia"/>
        </w:rPr>
        <w:t>１</w:t>
      </w:r>
      <w:r w:rsidR="00E92C21">
        <w:rPr>
          <w:rFonts w:hint="eastAsia"/>
        </w:rPr>
        <w:t xml:space="preserve">　</w:t>
      </w:r>
      <w:r>
        <w:t>吹田市における地域包括ケアシステムのイメージ</w:t>
      </w:r>
      <w:r>
        <w:tab/>
        <w:t>74</w:t>
      </w:r>
    </w:p>
    <w:p w14:paraId="39B2945D" w14:textId="344D6CCA" w:rsidR="00837F6D" w:rsidRDefault="00837F6D" w:rsidP="008E5591">
      <w:pPr>
        <w:tabs>
          <w:tab w:val="left" w:leader="dot" w:pos="9000"/>
        </w:tabs>
        <w:ind w:firstLineChars="100" w:firstLine="240"/>
      </w:pPr>
      <w:r>
        <w:rPr>
          <w:rFonts w:hint="eastAsia"/>
        </w:rPr>
        <w:t>２</w:t>
      </w:r>
      <w:r w:rsidR="00E92C21">
        <w:rPr>
          <w:rFonts w:hint="eastAsia"/>
        </w:rPr>
        <w:t xml:space="preserve">　</w:t>
      </w:r>
      <w:r>
        <w:t>将来像</w:t>
      </w:r>
      <w:r>
        <w:tab/>
        <w:t>75</w:t>
      </w:r>
    </w:p>
    <w:p w14:paraId="7E94A044" w14:textId="299CDFB1" w:rsidR="00837F6D" w:rsidRDefault="00837F6D" w:rsidP="008E5591">
      <w:pPr>
        <w:tabs>
          <w:tab w:val="left" w:leader="dot" w:pos="9000"/>
        </w:tabs>
        <w:ind w:firstLineChars="100" w:firstLine="240"/>
      </w:pPr>
      <w:r>
        <w:rPr>
          <w:rFonts w:hint="eastAsia"/>
        </w:rPr>
        <w:t>３</w:t>
      </w:r>
      <w:r w:rsidR="00E92C21">
        <w:rPr>
          <w:rFonts w:hint="eastAsia"/>
        </w:rPr>
        <w:t xml:space="preserve">　</w:t>
      </w:r>
      <w:r>
        <w:t>第９期計画のめざすところ</w:t>
      </w:r>
      <w:r>
        <w:rPr>
          <w:rFonts w:hint="eastAsia"/>
        </w:rPr>
        <w:t>（将来像達成に向けたロジックモデル）</w:t>
      </w:r>
      <w:r>
        <w:tab/>
        <w:t>76</w:t>
      </w:r>
    </w:p>
    <w:p w14:paraId="26D559AD" w14:textId="2C772462" w:rsidR="00837F6D" w:rsidRDefault="00837F6D" w:rsidP="008E5591">
      <w:pPr>
        <w:tabs>
          <w:tab w:val="left" w:leader="dot" w:pos="9000"/>
        </w:tabs>
        <w:ind w:firstLineChars="100" w:firstLine="240"/>
      </w:pPr>
      <w:r>
        <w:rPr>
          <w:rFonts w:hint="eastAsia"/>
        </w:rPr>
        <w:t>４</w:t>
      </w:r>
      <w:r w:rsidR="00E92C21">
        <w:rPr>
          <w:rFonts w:hint="eastAsia"/>
        </w:rPr>
        <w:t xml:space="preserve">　</w:t>
      </w:r>
      <w:r>
        <w:t>計画の体系</w:t>
      </w:r>
      <w:r>
        <w:tab/>
        <w:t>79</w:t>
      </w:r>
    </w:p>
    <w:p w14:paraId="28717720" w14:textId="77777777" w:rsidR="008E5591" w:rsidRDefault="008E5591" w:rsidP="008E5591">
      <w:pPr>
        <w:tabs>
          <w:tab w:val="left" w:leader="dot" w:pos="9000"/>
        </w:tabs>
        <w:ind w:firstLineChars="100" w:firstLine="240"/>
      </w:pPr>
    </w:p>
    <w:p w14:paraId="61DDF6D2" w14:textId="445A8ED2" w:rsidR="00837F6D" w:rsidRPr="008E5591" w:rsidRDefault="00837F6D" w:rsidP="008E5591">
      <w:pPr>
        <w:tabs>
          <w:tab w:val="left" w:leader="dot" w:pos="9000"/>
        </w:tabs>
        <w:rPr>
          <w:rFonts w:ascii="メイリオ" w:eastAsia="メイリオ" w:hAnsi="メイリオ"/>
        </w:rPr>
      </w:pPr>
      <w:r w:rsidRPr="008E5591">
        <w:rPr>
          <w:rFonts w:ascii="メイリオ" w:eastAsia="メイリオ" w:hAnsi="メイリオ" w:hint="eastAsia"/>
        </w:rPr>
        <w:t>第５章　第９期計画の施策の展開と目標の指標</w:t>
      </w:r>
      <w:r w:rsidRPr="008E5591">
        <w:rPr>
          <w:rFonts w:ascii="メイリオ" w:eastAsia="メイリオ" w:hAnsi="メイリオ"/>
        </w:rPr>
        <w:tab/>
        <w:t>80</w:t>
      </w:r>
    </w:p>
    <w:p w14:paraId="50A5B7DB" w14:textId="77777777" w:rsidR="00837F6D" w:rsidRDefault="00837F6D" w:rsidP="008E5591">
      <w:pPr>
        <w:tabs>
          <w:tab w:val="left" w:leader="dot" w:pos="9000"/>
        </w:tabs>
      </w:pPr>
      <w:r>
        <w:rPr>
          <w:rFonts w:hint="eastAsia"/>
        </w:rPr>
        <w:t>基本目標１　生きがいと健康づくり・介護予防の推進</w:t>
      </w:r>
      <w:r>
        <w:tab/>
        <w:t>81</w:t>
      </w:r>
    </w:p>
    <w:p w14:paraId="008B2248" w14:textId="77777777" w:rsidR="00837F6D" w:rsidRDefault="00837F6D" w:rsidP="008E5591">
      <w:pPr>
        <w:tabs>
          <w:tab w:val="left" w:leader="dot" w:pos="9000"/>
        </w:tabs>
        <w:ind w:leftChars="100" w:left="240"/>
      </w:pPr>
      <w:r>
        <w:rPr>
          <w:rFonts w:hint="eastAsia"/>
        </w:rPr>
        <w:t>施策の方向１　生きがいづくりの推進</w:t>
      </w:r>
      <w:r>
        <w:tab/>
        <w:t>82</w:t>
      </w:r>
    </w:p>
    <w:p w14:paraId="74AECFD6" w14:textId="7519BD18" w:rsidR="00837F6D" w:rsidRDefault="00837F6D" w:rsidP="008E5591">
      <w:pPr>
        <w:tabs>
          <w:tab w:val="left" w:leader="dot" w:pos="9000"/>
        </w:tabs>
        <w:ind w:leftChars="100" w:left="240"/>
      </w:pPr>
      <w:r>
        <w:rPr>
          <w:rFonts w:hint="eastAsia"/>
        </w:rPr>
        <w:t>（１）集いの場の充実</w:t>
      </w:r>
      <w:r>
        <w:tab/>
        <w:t>82</w:t>
      </w:r>
    </w:p>
    <w:p w14:paraId="716840F9" w14:textId="23C12577" w:rsidR="00837F6D" w:rsidRDefault="00837F6D" w:rsidP="008E5591">
      <w:pPr>
        <w:tabs>
          <w:tab w:val="left" w:leader="dot" w:pos="9000"/>
        </w:tabs>
        <w:ind w:leftChars="100" w:left="240"/>
      </w:pPr>
      <w:r>
        <w:rPr>
          <w:rFonts w:hint="eastAsia"/>
        </w:rPr>
        <w:t>（２）学習・社会参加の推進</w:t>
      </w:r>
      <w:r>
        <w:tab/>
        <w:t>8</w:t>
      </w:r>
      <w:r w:rsidR="00F54347">
        <w:rPr>
          <w:rFonts w:hint="eastAsia"/>
        </w:rPr>
        <w:t>3</w:t>
      </w:r>
    </w:p>
    <w:p w14:paraId="334E18D6" w14:textId="4718F5CA" w:rsidR="00837F6D" w:rsidRDefault="00837F6D" w:rsidP="008E5591">
      <w:pPr>
        <w:tabs>
          <w:tab w:val="left" w:leader="dot" w:pos="9000"/>
        </w:tabs>
        <w:ind w:leftChars="100" w:left="240"/>
      </w:pPr>
      <w:r>
        <w:rPr>
          <w:rFonts w:hint="eastAsia"/>
        </w:rPr>
        <w:t>（３）地域活動参加への支援</w:t>
      </w:r>
      <w:r>
        <w:tab/>
        <w:t>84</w:t>
      </w:r>
    </w:p>
    <w:p w14:paraId="561B9C9D" w14:textId="77777777" w:rsidR="00837F6D" w:rsidRDefault="00837F6D" w:rsidP="008E5591">
      <w:pPr>
        <w:tabs>
          <w:tab w:val="left" w:leader="dot" w:pos="9000"/>
        </w:tabs>
        <w:ind w:leftChars="100" w:left="240"/>
      </w:pPr>
      <w:r>
        <w:rPr>
          <w:rFonts w:hint="eastAsia"/>
        </w:rPr>
        <w:t>施策の方向２　生涯を通じた健康づくりの推進</w:t>
      </w:r>
      <w:r>
        <w:tab/>
        <w:t>85</w:t>
      </w:r>
    </w:p>
    <w:p w14:paraId="7C5408D3" w14:textId="77784511" w:rsidR="00837F6D" w:rsidRDefault="00837F6D" w:rsidP="008E5591">
      <w:pPr>
        <w:tabs>
          <w:tab w:val="left" w:leader="dot" w:pos="9000"/>
        </w:tabs>
        <w:ind w:leftChars="100" w:left="240"/>
      </w:pPr>
      <w:r>
        <w:rPr>
          <w:rFonts w:hint="eastAsia"/>
        </w:rPr>
        <w:t>（１）生涯スポーツの推進</w:t>
      </w:r>
      <w:r>
        <w:tab/>
        <w:t>85</w:t>
      </w:r>
    </w:p>
    <w:p w14:paraId="3EE38608" w14:textId="5BFE870C" w:rsidR="00837F6D" w:rsidRDefault="00837F6D" w:rsidP="008E5591">
      <w:pPr>
        <w:tabs>
          <w:tab w:val="left" w:leader="dot" w:pos="9000"/>
        </w:tabs>
        <w:ind w:leftChars="100" w:left="240"/>
      </w:pPr>
      <w:r>
        <w:rPr>
          <w:rFonts w:hint="eastAsia"/>
        </w:rPr>
        <w:t>（２）健康づくりの推進</w:t>
      </w:r>
      <w:r>
        <w:tab/>
        <w:t>85</w:t>
      </w:r>
    </w:p>
    <w:p w14:paraId="3999B2A7" w14:textId="4E8FCA86" w:rsidR="00837F6D" w:rsidRDefault="00837F6D" w:rsidP="008E5591">
      <w:pPr>
        <w:tabs>
          <w:tab w:val="left" w:leader="dot" w:pos="9000"/>
        </w:tabs>
        <w:ind w:leftChars="100" w:left="240"/>
      </w:pPr>
      <w:r>
        <w:rPr>
          <w:rFonts w:hint="eastAsia"/>
        </w:rPr>
        <w:t>（３）生活習慣病対策の推進</w:t>
      </w:r>
      <w:r>
        <w:tab/>
        <w:t>86</w:t>
      </w:r>
    </w:p>
    <w:p w14:paraId="58679106" w14:textId="7D59577C" w:rsidR="00837F6D" w:rsidRDefault="00837F6D" w:rsidP="008E5591">
      <w:pPr>
        <w:tabs>
          <w:tab w:val="left" w:leader="dot" w:pos="9000"/>
        </w:tabs>
        <w:ind w:leftChars="100" w:left="240"/>
      </w:pPr>
      <w:r>
        <w:rPr>
          <w:rFonts w:hint="eastAsia"/>
        </w:rPr>
        <w:t>（４）歯科口腔保健の推進</w:t>
      </w:r>
      <w:r>
        <w:tab/>
        <w:t>86</w:t>
      </w:r>
    </w:p>
    <w:p w14:paraId="183383A6" w14:textId="77777777" w:rsidR="00837F6D" w:rsidRDefault="00837F6D" w:rsidP="008E5591">
      <w:pPr>
        <w:tabs>
          <w:tab w:val="left" w:leader="dot" w:pos="9000"/>
        </w:tabs>
        <w:ind w:leftChars="100" w:left="240"/>
      </w:pPr>
      <w:r>
        <w:rPr>
          <w:rFonts w:hint="eastAsia"/>
        </w:rPr>
        <w:t>（５）高齢者の保健事業と介護予防の一体的実施</w:t>
      </w:r>
      <w:r>
        <w:tab/>
        <w:t>87</w:t>
      </w:r>
    </w:p>
    <w:p w14:paraId="0B4E436F" w14:textId="677E23F5" w:rsidR="00837F6D" w:rsidRDefault="00837F6D" w:rsidP="008E5591">
      <w:pPr>
        <w:tabs>
          <w:tab w:val="left" w:leader="dot" w:pos="9000"/>
        </w:tabs>
        <w:ind w:leftChars="100" w:left="240"/>
      </w:pPr>
      <w:r>
        <w:rPr>
          <w:rFonts w:hint="eastAsia"/>
        </w:rPr>
        <w:t>（６）その他疾病対策等</w:t>
      </w:r>
      <w:r>
        <w:tab/>
        <w:t>87</w:t>
      </w:r>
    </w:p>
    <w:p w14:paraId="547DC1C7" w14:textId="77777777" w:rsidR="00837F6D" w:rsidRDefault="00837F6D" w:rsidP="008E5591">
      <w:pPr>
        <w:tabs>
          <w:tab w:val="left" w:leader="dot" w:pos="9000"/>
        </w:tabs>
        <w:ind w:leftChars="100" w:left="240"/>
      </w:pPr>
      <w:r>
        <w:rPr>
          <w:rFonts w:hint="eastAsia"/>
        </w:rPr>
        <w:t>施策の方向３　介護予防事業の充実</w:t>
      </w:r>
      <w:r>
        <w:tab/>
        <w:t>88</w:t>
      </w:r>
    </w:p>
    <w:p w14:paraId="777FE1EE" w14:textId="6D366E34" w:rsidR="00837F6D" w:rsidRDefault="00837F6D" w:rsidP="008E5591">
      <w:pPr>
        <w:tabs>
          <w:tab w:val="left" w:leader="dot" w:pos="9000"/>
        </w:tabs>
        <w:ind w:leftChars="100" w:left="240"/>
      </w:pPr>
      <w:r>
        <w:rPr>
          <w:rFonts w:hint="eastAsia"/>
        </w:rPr>
        <w:t>（１）介護予防の普及啓発の推進</w:t>
      </w:r>
      <w:r>
        <w:tab/>
        <w:t>89</w:t>
      </w:r>
    </w:p>
    <w:p w14:paraId="000B6439" w14:textId="43B61891" w:rsidR="00837F6D" w:rsidRDefault="00837F6D" w:rsidP="008E5591">
      <w:pPr>
        <w:tabs>
          <w:tab w:val="left" w:leader="dot" w:pos="9000"/>
        </w:tabs>
        <w:ind w:leftChars="100" w:left="240"/>
      </w:pPr>
      <w:r>
        <w:rPr>
          <w:rFonts w:hint="eastAsia"/>
        </w:rPr>
        <w:t>（２）住民主体の介護予防活動支援の充実</w:t>
      </w:r>
      <w:r>
        <w:tab/>
        <w:t>89</w:t>
      </w:r>
    </w:p>
    <w:p w14:paraId="50107C74" w14:textId="3BD94C11" w:rsidR="00837F6D" w:rsidRDefault="00837F6D" w:rsidP="008E5591">
      <w:pPr>
        <w:tabs>
          <w:tab w:val="left" w:leader="dot" w:pos="9000"/>
        </w:tabs>
        <w:ind w:leftChars="100" w:left="240"/>
      </w:pPr>
      <w:r>
        <w:rPr>
          <w:rFonts w:hint="eastAsia"/>
        </w:rPr>
        <w:t>（３）介護予防事業の充実</w:t>
      </w:r>
      <w:r>
        <w:tab/>
        <w:t>89</w:t>
      </w:r>
    </w:p>
    <w:p w14:paraId="23834C41" w14:textId="77777777" w:rsidR="00837F6D" w:rsidRDefault="00837F6D" w:rsidP="008E5591">
      <w:pPr>
        <w:tabs>
          <w:tab w:val="left" w:leader="dot" w:pos="9000"/>
        </w:tabs>
      </w:pPr>
      <w:r>
        <w:rPr>
          <w:rFonts w:hint="eastAsia"/>
        </w:rPr>
        <w:t>基本目標２　地域における支援体制の充実</w:t>
      </w:r>
      <w:r>
        <w:tab/>
        <w:t>92</w:t>
      </w:r>
    </w:p>
    <w:p w14:paraId="7F11201E" w14:textId="77777777" w:rsidR="00837F6D" w:rsidRDefault="00837F6D" w:rsidP="008E5591">
      <w:pPr>
        <w:tabs>
          <w:tab w:val="left" w:leader="dot" w:pos="9000"/>
        </w:tabs>
        <w:ind w:leftChars="100" w:left="240"/>
      </w:pPr>
      <w:r>
        <w:rPr>
          <w:rFonts w:hint="eastAsia"/>
        </w:rPr>
        <w:t>施策の方向１　地域包括支援センターの適切な運営と機能強化</w:t>
      </w:r>
      <w:r>
        <w:tab/>
        <w:t>93</w:t>
      </w:r>
    </w:p>
    <w:p w14:paraId="4F0A1C2E" w14:textId="77777777" w:rsidR="00837F6D" w:rsidRDefault="00837F6D" w:rsidP="008E5591">
      <w:pPr>
        <w:tabs>
          <w:tab w:val="left" w:leader="dot" w:pos="9000"/>
        </w:tabs>
        <w:ind w:leftChars="100" w:left="240"/>
      </w:pPr>
      <w:r>
        <w:rPr>
          <w:rFonts w:hint="eastAsia"/>
        </w:rPr>
        <w:t>（１）地域包括支援センターの適切な運営と機能強化</w:t>
      </w:r>
      <w:r>
        <w:tab/>
        <w:t>93</w:t>
      </w:r>
    </w:p>
    <w:p w14:paraId="4769088D" w14:textId="1A47F667" w:rsidR="00837F6D" w:rsidRDefault="00837F6D" w:rsidP="008E5591">
      <w:pPr>
        <w:tabs>
          <w:tab w:val="left" w:leader="dot" w:pos="9000"/>
        </w:tabs>
        <w:ind w:leftChars="100" w:left="240"/>
      </w:pPr>
      <w:r>
        <w:rPr>
          <w:rFonts w:hint="eastAsia"/>
        </w:rPr>
        <w:t>（２）相談窓口の周知・充実</w:t>
      </w:r>
      <w:r>
        <w:tab/>
        <w:t>93</w:t>
      </w:r>
    </w:p>
    <w:p w14:paraId="2379EF34" w14:textId="77777777" w:rsidR="00837F6D" w:rsidRDefault="00837F6D" w:rsidP="008E5591">
      <w:pPr>
        <w:tabs>
          <w:tab w:val="left" w:leader="dot" w:pos="9000"/>
        </w:tabs>
        <w:ind w:leftChars="100" w:left="240"/>
      </w:pPr>
      <w:r>
        <w:rPr>
          <w:rFonts w:hint="eastAsia"/>
        </w:rPr>
        <w:t>施策の方向２　地域での支え合い機能の強化</w:t>
      </w:r>
      <w:r>
        <w:tab/>
        <w:t>94</w:t>
      </w:r>
    </w:p>
    <w:p w14:paraId="17DA5989" w14:textId="77777777" w:rsidR="00837F6D" w:rsidRDefault="00837F6D" w:rsidP="008E5591">
      <w:pPr>
        <w:tabs>
          <w:tab w:val="left" w:leader="dot" w:pos="9000"/>
        </w:tabs>
        <w:ind w:leftChars="100" w:left="240"/>
      </w:pPr>
      <w:r>
        <w:rPr>
          <w:rFonts w:hint="eastAsia"/>
        </w:rPr>
        <w:t>（１）相談支援の連携体制の構築</w:t>
      </w:r>
      <w:r>
        <w:tab/>
        <w:t>94</w:t>
      </w:r>
    </w:p>
    <w:p w14:paraId="2EA9A6BA" w14:textId="77777777" w:rsidR="00837F6D" w:rsidRDefault="00837F6D" w:rsidP="008E5591">
      <w:pPr>
        <w:tabs>
          <w:tab w:val="left" w:leader="dot" w:pos="9000"/>
        </w:tabs>
        <w:ind w:leftChars="100" w:left="240"/>
      </w:pPr>
      <w:r>
        <w:rPr>
          <w:rFonts w:hint="eastAsia"/>
        </w:rPr>
        <w:t>（２）地域における支え合い活動への支援</w:t>
      </w:r>
      <w:r>
        <w:tab/>
        <w:t>95</w:t>
      </w:r>
    </w:p>
    <w:p w14:paraId="3CFA688A" w14:textId="63FD2CF6" w:rsidR="00837F6D" w:rsidRDefault="00837F6D" w:rsidP="008E5591">
      <w:pPr>
        <w:tabs>
          <w:tab w:val="left" w:leader="dot" w:pos="9000"/>
        </w:tabs>
        <w:ind w:leftChars="100" w:left="240"/>
      </w:pPr>
      <w:r>
        <w:rPr>
          <w:rFonts w:hint="eastAsia"/>
        </w:rPr>
        <w:t>（３）生活支援体制の整備に向けた仕組みづくりの推進</w:t>
      </w:r>
      <w:r>
        <w:tab/>
        <w:t>9</w:t>
      </w:r>
      <w:r w:rsidR="002C5DBD">
        <w:rPr>
          <w:rFonts w:hint="eastAsia"/>
        </w:rPr>
        <w:t>6</w:t>
      </w:r>
    </w:p>
    <w:p w14:paraId="45A8CDD5" w14:textId="6792F8D4" w:rsidR="00837F6D" w:rsidRDefault="00837F6D" w:rsidP="002C5DBD">
      <w:pPr>
        <w:tabs>
          <w:tab w:val="left" w:leader="dot" w:pos="8880"/>
          <w:tab w:val="left" w:leader="dot" w:pos="9000"/>
        </w:tabs>
        <w:ind w:leftChars="100" w:left="240"/>
      </w:pPr>
      <w:r>
        <w:rPr>
          <w:rFonts w:hint="eastAsia"/>
        </w:rPr>
        <w:t>施策の方向３　在宅医療と介護の連携の推進</w:t>
      </w:r>
      <w:r>
        <w:tab/>
      </w:r>
      <w:r w:rsidR="002C5DBD">
        <w:rPr>
          <w:rFonts w:hint="eastAsia"/>
        </w:rPr>
        <w:t>100</w:t>
      </w:r>
    </w:p>
    <w:p w14:paraId="77ED2B55" w14:textId="597EA429" w:rsidR="00837F6D" w:rsidRDefault="00837F6D" w:rsidP="002C5DBD">
      <w:pPr>
        <w:tabs>
          <w:tab w:val="left" w:leader="dot" w:pos="8880"/>
        </w:tabs>
        <w:ind w:leftChars="100" w:left="240"/>
      </w:pPr>
      <w:r>
        <w:rPr>
          <w:rFonts w:hint="eastAsia"/>
        </w:rPr>
        <w:lastRenderedPageBreak/>
        <w:t>（１）在宅療養を支えていくための連携体制の推進</w:t>
      </w:r>
      <w:r>
        <w:tab/>
        <w:t>10</w:t>
      </w:r>
      <w:r w:rsidR="002C5DBD">
        <w:rPr>
          <w:rFonts w:hint="eastAsia"/>
        </w:rPr>
        <w:t>1</w:t>
      </w:r>
    </w:p>
    <w:p w14:paraId="1C81828C" w14:textId="09719434" w:rsidR="00837F6D" w:rsidRDefault="00837F6D" w:rsidP="008E5591">
      <w:pPr>
        <w:tabs>
          <w:tab w:val="left" w:leader="dot" w:pos="8880"/>
        </w:tabs>
        <w:ind w:leftChars="100" w:left="240"/>
      </w:pPr>
      <w:r>
        <w:rPr>
          <w:rFonts w:hint="eastAsia"/>
        </w:rPr>
        <w:t>（２）在宅療養等についての市民啓発の推進</w:t>
      </w:r>
      <w:r>
        <w:tab/>
        <w:t>10</w:t>
      </w:r>
      <w:r w:rsidR="002C5DBD">
        <w:rPr>
          <w:rFonts w:hint="eastAsia"/>
        </w:rPr>
        <w:t>2</w:t>
      </w:r>
    </w:p>
    <w:p w14:paraId="76457535" w14:textId="11FEF29C" w:rsidR="00837F6D" w:rsidRDefault="00837F6D" w:rsidP="008E5591">
      <w:pPr>
        <w:tabs>
          <w:tab w:val="left" w:leader="dot" w:pos="8880"/>
        </w:tabs>
      </w:pPr>
      <w:r>
        <w:rPr>
          <w:rFonts w:hint="eastAsia"/>
        </w:rPr>
        <w:t>基本目標</w:t>
      </w:r>
      <w:r w:rsidR="00E92C21">
        <w:rPr>
          <w:rFonts w:hint="eastAsia"/>
        </w:rPr>
        <w:t>３</w:t>
      </w:r>
      <w:r>
        <w:t xml:space="preserve">　認知症施策の推進</w:t>
      </w:r>
      <w:r>
        <w:tab/>
        <w:t>10</w:t>
      </w:r>
      <w:r w:rsidR="002C5DBD">
        <w:rPr>
          <w:rFonts w:hint="eastAsia"/>
        </w:rPr>
        <w:t>6</w:t>
      </w:r>
    </w:p>
    <w:p w14:paraId="61AE72D4" w14:textId="2CBE84F6" w:rsidR="00837F6D" w:rsidRDefault="00837F6D" w:rsidP="008E5591">
      <w:pPr>
        <w:tabs>
          <w:tab w:val="left" w:leader="dot" w:pos="8880"/>
        </w:tabs>
        <w:ind w:leftChars="100" w:left="240"/>
      </w:pPr>
      <w:r>
        <w:rPr>
          <w:rFonts w:hint="eastAsia"/>
        </w:rPr>
        <w:t>施策の方向１　認知症についての啓発</w:t>
      </w:r>
      <w:r>
        <w:tab/>
        <w:t>10</w:t>
      </w:r>
      <w:r w:rsidR="002C5DBD">
        <w:rPr>
          <w:rFonts w:hint="eastAsia"/>
        </w:rPr>
        <w:t>7</w:t>
      </w:r>
    </w:p>
    <w:p w14:paraId="7C782387" w14:textId="6DF8751B" w:rsidR="00837F6D" w:rsidRDefault="00837F6D" w:rsidP="008E5591">
      <w:pPr>
        <w:tabs>
          <w:tab w:val="left" w:leader="dot" w:pos="8880"/>
        </w:tabs>
        <w:ind w:leftChars="100" w:left="240"/>
      </w:pPr>
      <w:r>
        <w:rPr>
          <w:rFonts w:hint="eastAsia"/>
        </w:rPr>
        <w:t>（１）身近な場所での認知症の情報の周知</w:t>
      </w:r>
      <w:r>
        <w:tab/>
        <w:t>10</w:t>
      </w:r>
      <w:r w:rsidR="002C5DBD">
        <w:rPr>
          <w:rFonts w:hint="eastAsia"/>
        </w:rPr>
        <w:t>7</w:t>
      </w:r>
    </w:p>
    <w:p w14:paraId="6AED710C" w14:textId="03E58621" w:rsidR="00837F6D" w:rsidRDefault="00837F6D" w:rsidP="008E5591">
      <w:pPr>
        <w:tabs>
          <w:tab w:val="left" w:leader="dot" w:pos="8880"/>
        </w:tabs>
        <w:ind w:leftChars="100" w:left="240"/>
      </w:pPr>
      <w:r>
        <w:rPr>
          <w:rFonts w:hint="eastAsia"/>
        </w:rPr>
        <w:t>（２）認知症サポーターの養成</w:t>
      </w:r>
      <w:r>
        <w:tab/>
        <w:t>10</w:t>
      </w:r>
      <w:r w:rsidR="002C5DBD">
        <w:rPr>
          <w:rFonts w:hint="eastAsia"/>
        </w:rPr>
        <w:t>7</w:t>
      </w:r>
    </w:p>
    <w:p w14:paraId="2EFBF9C9" w14:textId="325359CB" w:rsidR="00837F6D" w:rsidRDefault="00837F6D" w:rsidP="008E5591">
      <w:pPr>
        <w:tabs>
          <w:tab w:val="left" w:leader="dot" w:pos="8880"/>
        </w:tabs>
        <w:ind w:leftChars="100" w:left="240"/>
      </w:pPr>
      <w:r>
        <w:rPr>
          <w:rFonts w:hint="eastAsia"/>
        </w:rPr>
        <w:t>施策の方向２　認知症の人とその家族への支援</w:t>
      </w:r>
      <w:r>
        <w:tab/>
        <w:t>10</w:t>
      </w:r>
      <w:r w:rsidR="002C5DBD">
        <w:rPr>
          <w:rFonts w:hint="eastAsia"/>
        </w:rPr>
        <w:t>8</w:t>
      </w:r>
    </w:p>
    <w:p w14:paraId="13AA6698" w14:textId="0AD3F553" w:rsidR="00837F6D" w:rsidRDefault="00837F6D" w:rsidP="008E5591">
      <w:pPr>
        <w:tabs>
          <w:tab w:val="left" w:leader="dot" w:pos="8880"/>
        </w:tabs>
        <w:ind w:leftChars="100" w:left="240"/>
      </w:pPr>
      <w:r>
        <w:rPr>
          <w:rFonts w:hint="eastAsia"/>
        </w:rPr>
        <w:t>（１）早期発見・早期対応に向けた支援の充実</w:t>
      </w:r>
      <w:r>
        <w:tab/>
        <w:t>10</w:t>
      </w:r>
      <w:r w:rsidR="002C5DBD">
        <w:rPr>
          <w:rFonts w:hint="eastAsia"/>
        </w:rPr>
        <w:t>8</w:t>
      </w:r>
    </w:p>
    <w:p w14:paraId="14361B38" w14:textId="0C97F3C8" w:rsidR="00837F6D" w:rsidRDefault="00837F6D" w:rsidP="008E5591">
      <w:pPr>
        <w:tabs>
          <w:tab w:val="left" w:leader="dot" w:pos="8880"/>
        </w:tabs>
        <w:ind w:leftChars="100" w:left="240"/>
      </w:pPr>
      <w:r>
        <w:rPr>
          <w:rFonts w:hint="eastAsia"/>
        </w:rPr>
        <w:t>（２）認知症の人とその家族への支援の充実</w:t>
      </w:r>
      <w:r>
        <w:tab/>
        <w:t>10</w:t>
      </w:r>
      <w:r w:rsidR="002C5DBD">
        <w:rPr>
          <w:rFonts w:hint="eastAsia"/>
        </w:rPr>
        <w:t>8</w:t>
      </w:r>
    </w:p>
    <w:p w14:paraId="0739E885" w14:textId="729D9294" w:rsidR="00837F6D" w:rsidRDefault="00837F6D" w:rsidP="008E5591">
      <w:pPr>
        <w:tabs>
          <w:tab w:val="left" w:leader="dot" w:pos="8880"/>
        </w:tabs>
        <w:ind w:leftChars="100" w:left="240"/>
      </w:pPr>
      <w:r>
        <w:rPr>
          <w:rFonts w:hint="eastAsia"/>
        </w:rPr>
        <w:t>（３）身近な地域での相談や集える場所の確保</w:t>
      </w:r>
      <w:r>
        <w:tab/>
        <w:t>10</w:t>
      </w:r>
      <w:r w:rsidR="002C5DBD">
        <w:rPr>
          <w:rFonts w:hint="eastAsia"/>
        </w:rPr>
        <w:t>9</w:t>
      </w:r>
    </w:p>
    <w:p w14:paraId="5399DFE7" w14:textId="72BE1F48" w:rsidR="00837F6D" w:rsidRDefault="00837F6D" w:rsidP="008E5591">
      <w:pPr>
        <w:tabs>
          <w:tab w:val="left" w:leader="dot" w:pos="8880"/>
        </w:tabs>
        <w:ind w:leftChars="100" w:left="240"/>
      </w:pPr>
      <w:r>
        <w:rPr>
          <w:rFonts w:hint="eastAsia"/>
        </w:rPr>
        <w:t>施策の方向３　効果的な支援体制の構築とケア向上の取組の推進</w:t>
      </w:r>
      <w:r>
        <w:tab/>
        <w:t>10</w:t>
      </w:r>
      <w:r w:rsidR="002C5DBD">
        <w:rPr>
          <w:rFonts w:hint="eastAsia"/>
        </w:rPr>
        <w:t>9</w:t>
      </w:r>
    </w:p>
    <w:p w14:paraId="512F737D" w14:textId="3CA6BE93" w:rsidR="00837F6D" w:rsidRDefault="00837F6D" w:rsidP="008E5591">
      <w:pPr>
        <w:tabs>
          <w:tab w:val="left" w:leader="dot" w:pos="8880"/>
        </w:tabs>
        <w:ind w:leftChars="100" w:left="240"/>
      </w:pPr>
      <w:r>
        <w:rPr>
          <w:rFonts w:hint="eastAsia"/>
        </w:rPr>
        <w:t>（１）地域における見守り体制構築に向けた支援</w:t>
      </w:r>
      <w:r>
        <w:tab/>
        <w:t>10</w:t>
      </w:r>
      <w:r w:rsidR="002C5DBD">
        <w:rPr>
          <w:rFonts w:hint="eastAsia"/>
        </w:rPr>
        <w:t>9</w:t>
      </w:r>
    </w:p>
    <w:p w14:paraId="246E62B2" w14:textId="79F4D977" w:rsidR="00837F6D" w:rsidRDefault="00837F6D" w:rsidP="008E5591">
      <w:pPr>
        <w:tabs>
          <w:tab w:val="left" w:leader="dot" w:pos="8880"/>
        </w:tabs>
        <w:ind w:leftChars="100" w:left="240"/>
      </w:pPr>
      <w:r>
        <w:rPr>
          <w:rFonts w:hint="eastAsia"/>
        </w:rPr>
        <w:t>（２）チームオレンジ等への活動支援</w:t>
      </w:r>
      <w:r>
        <w:tab/>
        <w:t>1</w:t>
      </w:r>
      <w:r w:rsidR="002C5DBD">
        <w:rPr>
          <w:rFonts w:hint="eastAsia"/>
        </w:rPr>
        <w:t>10</w:t>
      </w:r>
    </w:p>
    <w:p w14:paraId="39CD09CD" w14:textId="67ED0DEF" w:rsidR="00837F6D" w:rsidRDefault="00837F6D" w:rsidP="008E5591">
      <w:pPr>
        <w:tabs>
          <w:tab w:val="left" w:leader="dot" w:pos="8880"/>
        </w:tabs>
        <w:ind w:leftChars="100" w:left="240"/>
      </w:pPr>
      <w:r>
        <w:rPr>
          <w:rFonts w:hint="eastAsia"/>
        </w:rPr>
        <w:t>（３）認知症初期集中支援チームによる取組の推進</w:t>
      </w:r>
      <w:r>
        <w:tab/>
        <w:t>11</w:t>
      </w:r>
      <w:r w:rsidR="002C5DBD">
        <w:rPr>
          <w:rFonts w:hint="eastAsia"/>
        </w:rPr>
        <w:t>1</w:t>
      </w:r>
    </w:p>
    <w:p w14:paraId="09FDCDB9" w14:textId="60D6DD8D" w:rsidR="00837F6D" w:rsidRDefault="00837F6D" w:rsidP="008E5591">
      <w:pPr>
        <w:tabs>
          <w:tab w:val="left" w:leader="dot" w:pos="8880"/>
        </w:tabs>
        <w:ind w:leftChars="100" w:left="240"/>
      </w:pPr>
      <w:r>
        <w:rPr>
          <w:rFonts w:hint="eastAsia"/>
        </w:rPr>
        <w:t>（４）認知症地域支援推進員による取組の推進</w:t>
      </w:r>
      <w:r>
        <w:tab/>
        <w:t>11</w:t>
      </w:r>
      <w:r w:rsidR="002C5DBD">
        <w:rPr>
          <w:rFonts w:hint="eastAsia"/>
        </w:rPr>
        <w:t>1</w:t>
      </w:r>
    </w:p>
    <w:p w14:paraId="68C9FA49" w14:textId="4A33305B" w:rsidR="00837F6D" w:rsidRDefault="00837F6D" w:rsidP="008E5591">
      <w:pPr>
        <w:tabs>
          <w:tab w:val="left" w:leader="dot" w:pos="8880"/>
        </w:tabs>
        <w:ind w:leftChars="100" w:left="240"/>
      </w:pPr>
      <w:r>
        <w:rPr>
          <w:rFonts w:hint="eastAsia"/>
        </w:rPr>
        <w:t>（５）支援体制の質の向上</w:t>
      </w:r>
      <w:r>
        <w:tab/>
        <w:t>11</w:t>
      </w:r>
      <w:r w:rsidR="002C5DBD">
        <w:rPr>
          <w:rFonts w:hint="eastAsia"/>
        </w:rPr>
        <w:t>1</w:t>
      </w:r>
    </w:p>
    <w:p w14:paraId="2793B8AF" w14:textId="1898C66B" w:rsidR="00837F6D" w:rsidRDefault="00837F6D" w:rsidP="008E5591">
      <w:pPr>
        <w:tabs>
          <w:tab w:val="left" w:leader="dot" w:pos="8880"/>
        </w:tabs>
      </w:pPr>
      <w:r>
        <w:rPr>
          <w:rFonts w:hint="eastAsia"/>
        </w:rPr>
        <w:t>基本目標４　生活支援・介護保険サービスの充実</w:t>
      </w:r>
      <w:r>
        <w:tab/>
        <w:t>11</w:t>
      </w:r>
      <w:r w:rsidR="002C5DBD">
        <w:rPr>
          <w:rFonts w:hint="eastAsia"/>
        </w:rPr>
        <w:t>3</w:t>
      </w:r>
    </w:p>
    <w:p w14:paraId="6920D635" w14:textId="5DA1AC6D" w:rsidR="00837F6D" w:rsidRDefault="00837F6D" w:rsidP="008E5591">
      <w:pPr>
        <w:tabs>
          <w:tab w:val="left" w:leader="dot" w:pos="8880"/>
        </w:tabs>
        <w:ind w:leftChars="100" w:left="240"/>
      </w:pPr>
      <w:r>
        <w:rPr>
          <w:rFonts w:hint="eastAsia"/>
        </w:rPr>
        <w:t>施策の方向１　自立支援型ケアマネジメントの浸透・定着</w:t>
      </w:r>
      <w:r>
        <w:tab/>
        <w:t>11</w:t>
      </w:r>
      <w:r w:rsidR="002C5DBD">
        <w:rPr>
          <w:rFonts w:hint="eastAsia"/>
        </w:rPr>
        <w:t>4</w:t>
      </w:r>
    </w:p>
    <w:p w14:paraId="2BC697C8" w14:textId="126DDDCA" w:rsidR="00837F6D" w:rsidRDefault="00837F6D" w:rsidP="008E5591">
      <w:pPr>
        <w:tabs>
          <w:tab w:val="left" w:leader="dot" w:pos="8880"/>
        </w:tabs>
        <w:ind w:leftChars="100" w:left="240"/>
      </w:pPr>
      <w:r>
        <w:rPr>
          <w:rFonts w:hint="eastAsia"/>
        </w:rPr>
        <w:t>（１）自立支援型ケアマネジメントの啓発</w:t>
      </w:r>
      <w:r>
        <w:tab/>
        <w:t>11</w:t>
      </w:r>
      <w:r w:rsidR="002C5DBD">
        <w:rPr>
          <w:rFonts w:hint="eastAsia"/>
        </w:rPr>
        <w:t>4</w:t>
      </w:r>
    </w:p>
    <w:p w14:paraId="7CB9960A" w14:textId="42185D94" w:rsidR="00837F6D" w:rsidRDefault="00837F6D" w:rsidP="008E5591">
      <w:pPr>
        <w:tabs>
          <w:tab w:val="left" w:leader="dot" w:pos="8880"/>
        </w:tabs>
        <w:ind w:leftChars="100" w:left="240"/>
      </w:pPr>
      <w:r>
        <w:rPr>
          <w:rFonts w:hint="eastAsia"/>
        </w:rPr>
        <w:t>（２）自立支援型ケアマネジメントの事業者への浸透・定着</w:t>
      </w:r>
      <w:r>
        <w:tab/>
        <w:t>11</w:t>
      </w:r>
      <w:r w:rsidR="002C5DBD">
        <w:rPr>
          <w:rFonts w:hint="eastAsia"/>
        </w:rPr>
        <w:t>4</w:t>
      </w:r>
    </w:p>
    <w:p w14:paraId="715E10E2" w14:textId="67C7CA72" w:rsidR="00837F6D" w:rsidRDefault="00837F6D" w:rsidP="008E5591">
      <w:pPr>
        <w:tabs>
          <w:tab w:val="left" w:leader="dot" w:pos="8880"/>
        </w:tabs>
        <w:ind w:leftChars="100" w:left="240"/>
      </w:pPr>
      <w:r>
        <w:rPr>
          <w:rFonts w:hint="eastAsia"/>
        </w:rPr>
        <w:t>施策の方向２　高齢者安心・自信サポート事業の充実</w:t>
      </w:r>
      <w:r>
        <w:tab/>
        <w:t>11</w:t>
      </w:r>
      <w:r w:rsidR="002C5DBD">
        <w:rPr>
          <w:rFonts w:hint="eastAsia"/>
        </w:rPr>
        <w:t>6</w:t>
      </w:r>
    </w:p>
    <w:p w14:paraId="40BAA790" w14:textId="79F76357" w:rsidR="00837F6D" w:rsidRDefault="00837F6D" w:rsidP="008E5591">
      <w:pPr>
        <w:tabs>
          <w:tab w:val="left" w:leader="dot" w:pos="8880"/>
        </w:tabs>
        <w:ind w:leftChars="100" w:left="240"/>
      </w:pPr>
      <w:r>
        <w:rPr>
          <w:rFonts w:hint="eastAsia"/>
        </w:rPr>
        <w:t>（１）多様な主体による生活支援の充実に向けた支援</w:t>
      </w:r>
      <w:r>
        <w:tab/>
        <w:t>11</w:t>
      </w:r>
      <w:r w:rsidR="002C5DBD">
        <w:rPr>
          <w:rFonts w:hint="eastAsia"/>
        </w:rPr>
        <w:t>6</w:t>
      </w:r>
    </w:p>
    <w:p w14:paraId="53BB03B9" w14:textId="7CD342BF" w:rsidR="00837F6D" w:rsidRDefault="00837F6D" w:rsidP="008E5591">
      <w:pPr>
        <w:tabs>
          <w:tab w:val="left" w:leader="dot" w:pos="8880"/>
        </w:tabs>
        <w:ind w:leftChars="100" w:left="240"/>
      </w:pPr>
      <w:r>
        <w:rPr>
          <w:rFonts w:hint="eastAsia"/>
        </w:rPr>
        <w:t>（２）通いの場の充実に向けた支援</w:t>
      </w:r>
      <w:r>
        <w:tab/>
        <w:t>11</w:t>
      </w:r>
      <w:r w:rsidR="002C5DBD">
        <w:rPr>
          <w:rFonts w:hint="eastAsia"/>
        </w:rPr>
        <w:t>6</w:t>
      </w:r>
    </w:p>
    <w:p w14:paraId="488AA3D4" w14:textId="1FB6C0DD" w:rsidR="00837F6D" w:rsidRDefault="00837F6D" w:rsidP="008E5591">
      <w:pPr>
        <w:tabs>
          <w:tab w:val="left" w:leader="dot" w:pos="8880"/>
        </w:tabs>
        <w:ind w:leftChars="100" w:left="240"/>
      </w:pPr>
      <w:r>
        <w:rPr>
          <w:rFonts w:hint="eastAsia"/>
        </w:rPr>
        <w:t>施策の方向３　在宅高齢者と家族介護者への支援</w:t>
      </w:r>
      <w:r>
        <w:tab/>
        <w:t>11</w:t>
      </w:r>
      <w:r w:rsidR="002C5DBD">
        <w:rPr>
          <w:rFonts w:hint="eastAsia"/>
        </w:rPr>
        <w:t>7</w:t>
      </w:r>
    </w:p>
    <w:p w14:paraId="09BBCAC5" w14:textId="57B09F7C" w:rsidR="00837F6D" w:rsidRDefault="00837F6D" w:rsidP="008E5591">
      <w:pPr>
        <w:tabs>
          <w:tab w:val="left" w:leader="dot" w:pos="8880"/>
        </w:tabs>
        <w:ind w:leftChars="100" w:left="240"/>
      </w:pPr>
      <w:r>
        <w:rPr>
          <w:rFonts w:hint="eastAsia"/>
        </w:rPr>
        <w:t>（１）自立した在宅生活への支援</w:t>
      </w:r>
      <w:r>
        <w:tab/>
        <w:t>11</w:t>
      </w:r>
      <w:r w:rsidR="002C5DBD">
        <w:rPr>
          <w:rFonts w:hint="eastAsia"/>
        </w:rPr>
        <w:t>7</w:t>
      </w:r>
    </w:p>
    <w:p w14:paraId="3BE1ED01" w14:textId="75C07B4C" w:rsidR="00837F6D" w:rsidRDefault="00837F6D" w:rsidP="008E5591">
      <w:pPr>
        <w:tabs>
          <w:tab w:val="left" w:leader="dot" w:pos="8880"/>
        </w:tabs>
        <w:ind w:leftChars="100" w:left="240"/>
      </w:pPr>
      <w:r>
        <w:rPr>
          <w:rFonts w:hint="eastAsia"/>
        </w:rPr>
        <w:t>（２）家族介護者への支援の充実</w:t>
      </w:r>
      <w:r>
        <w:tab/>
        <w:t>11</w:t>
      </w:r>
      <w:r w:rsidR="002C5DBD">
        <w:rPr>
          <w:rFonts w:hint="eastAsia"/>
        </w:rPr>
        <w:t>8</w:t>
      </w:r>
    </w:p>
    <w:p w14:paraId="019C80E2" w14:textId="2264581C" w:rsidR="00837F6D" w:rsidRDefault="00837F6D" w:rsidP="008E5591">
      <w:pPr>
        <w:tabs>
          <w:tab w:val="left" w:leader="dot" w:pos="8880"/>
        </w:tabs>
        <w:ind w:leftChars="100" w:left="240"/>
      </w:pPr>
      <w:r>
        <w:rPr>
          <w:rFonts w:hint="eastAsia"/>
        </w:rPr>
        <w:t>（３）介護離職防止に向けた取組の推進</w:t>
      </w:r>
      <w:r>
        <w:tab/>
        <w:t>11</w:t>
      </w:r>
      <w:r w:rsidR="002C5DBD">
        <w:rPr>
          <w:rFonts w:hint="eastAsia"/>
        </w:rPr>
        <w:t>8</w:t>
      </w:r>
    </w:p>
    <w:p w14:paraId="33B4C3C6" w14:textId="3652916E" w:rsidR="00837F6D" w:rsidRDefault="00837F6D" w:rsidP="008E5591">
      <w:pPr>
        <w:tabs>
          <w:tab w:val="left" w:leader="dot" w:pos="8880"/>
        </w:tabs>
        <w:ind w:leftChars="100" w:left="240"/>
      </w:pPr>
      <w:r>
        <w:rPr>
          <w:rFonts w:hint="eastAsia"/>
        </w:rPr>
        <w:t>施策の方向４　介護保険サービス利用者の支援の充実</w:t>
      </w:r>
      <w:r>
        <w:tab/>
        <w:t>11</w:t>
      </w:r>
      <w:r w:rsidR="002C5DBD">
        <w:rPr>
          <w:rFonts w:hint="eastAsia"/>
        </w:rPr>
        <w:t>9</w:t>
      </w:r>
    </w:p>
    <w:p w14:paraId="38C7605E" w14:textId="73BC8D11" w:rsidR="00837F6D" w:rsidRDefault="00837F6D" w:rsidP="008E5591">
      <w:pPr>
        <w:tabs>
          <w:tab w:val="left" w:leader="dot" w:pos="8880"/>
        </w:tabs>
        <w:ind w:leftChars="100" w:left="240"/>
      </w:pPr>
      <w:r>
        <w:rPr>
          <w:rFonts w:hint="eastAsia"/>
        </w:rPr>
        <w:t>（１）介護保険制度の情報提供の充実</w:t>
      </w:r>
      <w:r>
        <w:tab/>
        <w:t>11</w:t>
      </w:r>
      <w:r w:rsidR="002C5DBD">
        <w:rPr>
          <w:rFonts w:hint="eastAsia"/>
        </w:rPr>
        <w:t>9</w:t>
      </w:r>
    </w:p>
    <w:p w14:paraId="53C8BD08" w14:textId="6D2BC51B" w:rsidR="00837F6D" w:rsidRDefault="00837F6D" w:rsidP="008E5591">
      <w:pPr>
        <w:tabs>
          <w:tab w:val="left" w:leader="dot" w:pos="8880"/>
        </w:tabs>
        <w:ind w:leftChars="100" w:left="240"/>
      </w:pPr>
      <w:r>
        <w:rPr>
          <w:rFonts w:hint="eastAsia"/>
        </w:rPr>
        <w:t>（２）低所得者支援の充実</w:t>
      </w:r>
      <w:r>
        <w:tab/>
        <w:t>11</w:t>
      </w:r>
      <w:r w:rsidR="002C5DBD">
        <w:rPr>
          <w:rFonts w:hint="eastAsia"/>
        </w:rPr>
        <w:t>9</w:t>
      </w:r>
    </w:p>
    <w:p w14:paraId="5708AF4D" w14:textId="7978613E" w:rsidR="00837F6D" w:rsidRDefault="00837F6D" w:rsidP="008E5591">
      <w:pPr>
        <w:tabs>
          <w:tab w:val="left" w:leader="dot" w:pos="8880"/>
        </w:tabs>
        <w:ind w:leftChars="100" w:left="240"/>
      </w:pPr>
      <w:r>
        <w:rPr>
          <w:rFonts w:hint="eastAsia"/>
        </w:rPr>
        <w:t>施策の方向５　介護保険制度の持続可能な運営に向けた取組の推進</w:t>
      </w:r>
      <w:r>
        <w:tab/>
        <w:t>1</w:t>
      </w:r>
      <w:r w:rsidR="002C5DBD">
        <w:rPr>
          <w:rFonts w:hint="eastAsia"/>
        </w:rPr>
        <w:t>20</w:t>
      </w:r>
    </w:p>
    <w:p w14:paraId="0339FD2F" w14:textId="319A2429" w:rsidR="00837F6D" w:rsidRDefault="00837F6D" w:rsidP="008E5591">
      <w:pPr>
        <w:tabs>
          <w:tab w:val="left" w:leader="dot" w:pos="8880"/>
        </w:tabs>
        <w:ind w:leftChars="100" w:left="240"/>
      </w:pPr>
      <w:r>
        <w:rPr>
          <w:rFonts w:hint="eastAsia"/>
        </w:rPr>
        <w:t>（１）介護人材確保策の推進</w:t>
      </w:r>
      <w:r>
        <w:tab/>
        <w:t>12</w:t>
      </w:r>
      <w:r w:rsidR="002C5DBD">
        <w:rPr>
          <w:rFonts w:hint="eastAsia"/>
        </w:rPr>
        <w:t>1</w:t>
      </w:r>
    </w:p>
    <w:p w14:paraId="7C200EE4" w14:textId="5BDB62B5" w:rsidR="00837F6D" w:rsidRDefault="00837F6D" w:rsidP="008E5591">
      <w:pPr>
        <w:tabs>
          <w:tab w:val="left" w:leader="dot" w:pos="8880"/>
        </w:tabs>
        <w:ind w:leftChars="100" w:left="240"/>
      </w:pPr>
      <w:r>
        <w:rPr>
          <w:rFonts w:hint="eastAsia"/>
        </w:rPr>
        <w:t>（２）介護保険サービスの質の向上と介護給付適正化</w:t>
      </w:r>
      <w:r>
        <w:tab/>
        <w:t>12</w:t>
      </w:r>
      <w:r w:rsidR="002C5DBD">
        <w:rPr>
          <w:rFonts w:hint="eastAsia"/>
        </w:rPr>
        <w:t>2</w:t>
      </w:r>
    </w:p>
    <w:p w14:paraId="0DCE792D" w14:textId="34EFB10E" w:rsidR="00837F6D" w:rsidRDefault="00837F6D" w:rsidP="008E5591">
      <w:pPr>
        <w:tabs>
          <w:tab w:val="left" w:leader="dot" w:pos="8880"/>
        </w:tabs>
        <w:ind w:leftChars="100" w:left="240"/>
      </w:pPr>
      <w:r>
        <w:rPr>
          <w:rFonts w:hint="eastAsia"/>
        </w:rPr>
        <w:t>（３）地域密着型サービス等の整備</w:t>
      </w:r>
      <w:r>
        <w:tab/>
        <w:t>12</w:t>
      </w:r>
      <w:r w:rsidR="002C5DBD">
        <w:rPr>
          <w:rFonts w:hint="eastAsia"/>
        </w:rPr>
        <w:t>4</w:t>
      </w:r>
    </w:p>
    <w:p w14:paraId="617FFDCE" w14:textId="4F9D666B" w:rsidR="00837F6D" w:rsidRDefault="00837F6D" w:rsidP="008E5591">
      <w:pPr>
        <w:tabs>
          <w:tab w:val="left" w:leader="dot" w:pos="8880"/>
        </w:tabs>
      </w:pPr>
      <w:r>
        <w:rPr>
          <w:rFonts w:hint="eastAsia"/>
        </w:rPr>
        <w:t>基本目標</w:t>
      </w:r>
      <w:r w:rsidR="00E92C21">
        <w:rPr>
          <w:rFonts w:hint="eastAsia"/>
        </w:rPr>
        <w:t>５</w:t>
      </w:r>
      <w:r>
        <w:t xml:space="preserve">　安心・安全な暮らしの充実</w:t>
      </w:r>
      <w:r>
        <w:tab/>
        <w:t>12</w:t>
      </w:r>
      <w:r w:rsidR="002C5DBD">
        <w:rPr>
          <w:rFonts w:hint="eastAsia"/>
        </w:rPr>
        <w:t>6</w:t>
      </w:r>
    </w:p>
    <w:p w14:paraId="0638B71C" w14:textId="627B970B" w:rsidR="00837F6D" w:rsidRDefault="00837F6D" w:rsidP="008E5591">
      <w:pPr>
        <w:tabs>
          <w:tab w:val="left" w:leader="dot" w:pos="8880"/>
        </w:tabs>
        <w:ind w:leftChars="100" w:left="240"/>
      </w:pPr>
      <w:r>
        <w:rPr>
          <w:rFonts w:hint="eastAsia"/>
        </w:rPr>
        <w:t>施策の方向１　高齢者の住まいの安定確保に向けた支援</w:t>
      </w:r>
      <w:r>
        <w:tab/>
        <w:t>12</w:t>
      </w:r>
      <w:r w:rsidR="002C5DBD">
        <w:rPr>
          <w:rFonts w:hint="eastAsia"/>
        </w:rPr>
        <w:t>7</w:t>
      </w:r>
    </w:p>
    <w:p w14:paraId="48D55688" w14:textId="19DF116A" w:rsidR="00837F6D" w:rsidRDefault="00837F6D" w:rsidP="008E5591">
      <w:pPr>
        <w:tabs>
          <w:tab w:val="left" w:leader="dot" w:pos="8880"/>
        </w:tabs>
        <w:ind w:leftChars="100" w:left="240"/>
      </w:pPr>
      <w:r>
        <w:rPr>
          <w:rFonts w:hint="eastAsia"/>
        </w:rPr>
        <w:t>（１）住み慣れた家で暮らし続けるための支援の提供</w:t>
      </w:r>
      <w:r>
        <w:tab/>
        <w:t>12</w:t>
      </w:r>
      <w:r w:rsidR="002C5DBD">
        <w:rPr>
          <w:rFonts w:hint="eastAsia"/>
        </w:rPr>
        <w:t>7</w:t>
      </w:r>
    </w:p>
    <w:p w14:paraId="407025F8" w14:textId="30430AF7" w:rsidR="00837F6D" w:rsidRDefault="00837F6D" w:rsidP="008E5591">
      <w:pPr>
        <w:tabs>
          <w:tab w:val="left" w:leader="dot" w:pos="8880"/>
        </w:tabs>
        <w:ind w:leftChars="100" w:left="240"/>
      </w:pPr>
      <w:r>
        <w:rPr>
          <w:rFonts w:hint="eastAsia"/>
        </w:rPr>
        <w:t>（２）高齢者向け住まいの支援</w:t>
      </w:r>
      <w:r>
        <w:tab/>
        <w:t>12</w:t>
      </w:r>
      <w:r w:rsidR="002C5DBD">
        <w:rPr>
          <w:rFonts w:hint="eastAsia"/>
        </w:rPr>
        <w:t>7</w:t>
      </w:r>
    </w:p>
    <w:p w14:paraId="69596D68" w14:textId="0DFF03C7" w:rsidR="00837F6D" w:rsidRDefault="00837F6D" w:rsidP="008E5591">
      <w:pPr>
        <w:tabs>
          <w:tab w:val="left" w:leader="dot" w:pos="8880"/>
        </w:tabs>
        <w:ind w:leftChars="100" w:left="240"/>
      </w:pPr>
      <w:r>
        <w:rPr>
          <w:rFonts w:hint="eastAsia"/>
        </w:rPr>
        <w:t>（３）高齢者向け住まいの供給と質の確保・向上</w:t>
      </w:r>
      <w:r>
        <w:tab/>
        <w:t>12</w:t>
      </w:r>
      <w:r w:rsidR="002C5DBD">
        <w:rPr>
          <w:rFonts w:hint="eastAsia"/>
        </w:rPr>
        <w:t>8</w:t>
      </w:r>
    </w:p>
    <w:p w14:paraId="3D7D039B" w14:textId="5249C889" w:rsidR="00837F6D" w:rsidRDefault="00837F6D" w:rsidP="008E5591">
      <w:pPr>
        <w:tabs>
          <w:tab w:val="left" w:leader="dot" w:pos="8880"/>
        </w:tabs>
        <w:ind w:leftChars="100" w:left="240"/>
      </w:pPr>
      <w:r>
        <w:rPr>
          <w:rFonts w:hint="eastAsia"/>
        </w:rPr>
        <w:lastRenderedPageBreak/>
        <w:t>施策の方向２　安心・安全な生活環境の推進</w:t>
      </w:r>
      <w:r>
        <w:tab/>
        <w:t>12</w:t>
      </w:r>
      <w:r w:rsidR="002C5DBD">
        <w:rPr>
          <w:rFonts w:hint="eastAsia"/>
        </w:rPr>
        <w:t>9</w:t>
      </w:r>
    </w:p>
    <w:p w14:paraId="00002469" w14:textId="2481D450" w:rsidR="00837F6D" w:rsidRDefault="00837F6D" w:rsidP="008E5591">
      <w:pPr>
        <w:tabs>
          <w:tab w:val="left" w:leader="dot" w:pos="8880"/>
        </w:tabs>
        <w:ind w:leftChars="100" w:left="240"/>
      </w:pPr>
      <w:r>
        <w:rPr>
          <w:rFonts w:hint="eastAsia"/>
        </w:rPr>
        <w:t>（１）バリアフリー化の推進</w:t>
      </w:r>
      <w:r>
        <w:tab/>
        <w:t>12</w:t>
      </w:r>
      <w:r w:rsidR="002C5DBD">
        <w:rPr>
          <w:rFonts w:hint="eastAsia"/>
        </w:rPr>
        <w:t>9</w:t>
      </w:r>
    </w:p>
    <w:p w14:paraId="20816E1E" w14:textId="2B7159A2" w:rsidR="00837F6D" w:rsidRDefault="00837F6D" w:rsidP="008E5591">
      <w:pPr>
        <w:tabs>
          <w:tab w:val="left" w:leader="dot" w:pos="8880"/>
        </w:tabs>
        <w:ind w:leftChars="100" w:left="240"/>
      </w:pPr>
      <w:r>
        <w:rPr>
          <w:rFonts w:hint="eastAsia"/>
        </w:rPr>
        <w:t>（２）交通安全の推進</w:t>
      </w:r>
      <w:r>
        <w:tab/>
        <w:t>12</w:t>
      </w:r>
      <w:r w:rsidR="002C5DBD">
        <w:rPr>
          <w:rFonts w:hint="eastAsia"/>
        </w:rPr>
        <w:t>9</w:t>
      </w:r>
    </w:p>
    <w:p w14:paraId="206A418E" w14:textId="26D89DCF" w:rsidR="00837F6D" w:rsidRDefault="00837F6D" w:rsidP="008E5591">
      <w:pPr>
        <w:tabs>
          <w:tab w:val="left" w:leader="dot" w:pos="8880"/>
        </w:tabs>
        <w:ind w:leftChars="100" w:left="240"/>
      </w:pPr>
      <w:r>
        <w:rPr>
          <w:rFonts w:hint="eastAsia"/>
        </w:rPr>
        <w:t>施策の方向３　防災・防犯の取組の充実</w:t>
      </w:r>
      <w:r>
        <w:tab/>
        <w:t>12</w:t>
      </w:r>
      <w:r w:rsidR="002C5DBD">
        <w:rPr>
          <w:rFonts w:hint="eastAsia"/>
        </w:rPr>
        <w:t>9</w:t>
      </w:r>
    </w:p>
    <w:p w14:paraId="27619EE2" w14:textId="625D48E1" w:rsidR="00837F6D" w:rsidRDefault="00837F6D" w:rsidP="008E5591">
      <w:pPr>
        <w:tabs>
          <w:tab w:val="left" w:leader="dot" w:pos="8880"/>
        </w:tabs>
        <w:ind w:leftChars="100" w:left="240"/>
      </w:pPr>
      <w:r>
        <w:rPr>
          <w:rFonts w:hint="eastAsia"/>
        </w:rPr>
        <w:t>（１）地域における防災力向上の推進</w:t>
      </w:r>
      <w:r>
        <w:tab/>
        <w:t>1</w:t>
      </w:r>
      <w:r w:rsidR="002C5DBD">
        <w:rPr>
          <w:rFonts w:hint="eastAsia"/>
        </w:rPr>
        <w:t>30</w:t>
      </w:r>
    </w:p>
    <w:p w14:paraId="671903B7" w14:textId="35539AFB" w:rsidR="00837F6D" w:rsidRDefault="00837F6D" w:rsidP="008E5591">
      <w:pPr>
        <w:tabs>
          <w:tab w:val="left" w:leader="dot" w:pos="8880"/>
        </w:tabs>
        <w:ind w:leftChars="100" w:left="240"/>
      </w:pPr>
      <w:r>
        <w:rPr>
          <w:rFonts w:hint="eastAsia"/>
        </w:rPr>
        <w:t>（２）減災に向けた取組の推進</w:t>
      </w:r>
      <w:r>
        <w:tab/>
        <w:t>1</w:t>
      </w:r>
      <w:r w:rsidR="002C5DBD">
        <w:rPr>
          <w:rFonts w:hint="eastAsia"/>
        </w:rPr>
        <w:t>30</w:t>
      </w:r>
    </w:p>
    <w:p w14:paraId="45B0657D" w14:textId="2C03A2DC" w:rsidR="00837F6D" w:rsidRDefault="00837F6D" w:rsidP="008E5591">
      <w:pPr>
        <w:tabs>
          <w:tab w:val="left" w:leader="dot" w:pos="8880"/>
        </w:tabs>
        <w:ind w:leftChars="100" w:left="240"/>
      </w:pPr>
      <w:r>
        <w:rPr>
          <w:rFonts w:hint="eastAsia"/>
        </w:rPr>
        <w:t>（３）地域における防犯力向上の推進</w:t>
      </w:r>
      <w:r>
        <w:tab/>
        <w:t>13</w:t>
      </w:r>
      <w:r w:rsidR="002C5DBD">
        <w:rPr>
          <w:rFonts w:hint="eastAsia"/>
        </w:rPr>
        <w:t>1</w:t>
      </w:r>
    </w:p>
    <w:p w14:paraId="1B32365E" w14:textId="46A9CEB9" w:rsidR="00837F6D" w:rsidRDefault="00837F6D" w:rsidP="008E5591">
      <w:pPr>
        <w:tabs>
          <w:tab w:val="left" w:leader="dot" w:pos="8880"/>
        </w:tabs>
        <w:ind w:leftChars="100" w:left="240"/>
      </w:pPr>
      <w:r>
        <w:rPr>
          <w:rFonts w:hint="eastAsia"/>
        </w:rPr>
        <w:t>（４）消費者被害や特殊詐欺被害の防止に向けた取組の充実</w:t>
      </w:r>
      <w:r>
        <w:tab/>
        <w:t>13</w:t>
      </w:r>
      <w:r w:rsidR="002C5DBD">
        <w:rPr>
          <w:rFonts w:hint="eastAsia"/>
        </w:rPr>
        <w:t>1</w:t>
      </w:r>
    </w:p>
    <w:p w14:paraId="259B444E" w14:textId="2AD8DA7F" w:rsidR="00837F6D" w:rsidRDefault="00837F6D" w:rsidP="008E5591">
      <w:pPr>
        <w:tabs>
          <w:tab w:val="left" w:leader="dot" w:pos="8880"/>
        </w:tabs>
        <w:ind w:leftChars="100" w:left="240"/>
      </w:pPr>
      <w:r>
        <w:rPr>
          <w:rFonts w:hint="eastAsia"/>
        </w:rPr>
        <w:t>（５）高齢者福祉施設等における防災・防犯・感染症対策への支援</w:t>
      </w:r>
      <w:r>
        <w:tab/>
        <w:t>13</w:t>
      </w:r>
      <w:r w:rsidR="002C5DBD">
        <w:rPr>
          <w:rFonts w:hint="eastAsia"/>
        </w:rPr>
        <w:t>2</w:t>
      </w:r>
    </w:p>
    <w:p w14:paraId="7973EE97" w14:textId="78861CC0" w:rsidR="00837F6D" w:rsidRDefault="00837F6D" w:rsidP="008E5591">
      <w:pPr>
        <w:tabs>
          <w:tab w:val="left" w:leader="dot" w:pos="8880"/>
        </w:tabs>
        <w:ind w:leftChars="100" w:left="240"/>
      </w:pPr>
      <w:r>
        <w:rPr>
          <w:rFonts w:hint="eastAsia"/>
        </w:rPr>
        <w:t>施策の方向４　権利擁護体制の充実</w:t>
      </w:r>
      <w:r>
        <w:tab/>
        <w:t>13</w:t>
      </w:r>
      <w:r w:rsidR="002C5DBD">
        <w:rPr>
          <w:rFonts w:hint="eastAsia"/>
        </w:rPr>
        <w:t>3</w:t>
      </w:r>
    </w:p>
    <w:p w14:paraId="6F94FFFA" w14:textId="72E5C82D" w:rsidR="00837F6D" w:rsidRDefault="00837F6D" w:rsidP="008E5591">
      <w:pPr>
        <w:tabs>
          <w:tab w:val="left" w:leader="dot" w:pos="8880"/>
        </w:tabs>
        <w:ind w:leftChars="100" w:left="240"/>
      </w:pPr>
      <w:r>
        <w:rPr>
          <w:rFonts w:hint="eastAsia"/>
        </w:rPr>
        <w:t>（１）高齢者虐待防止に向けた取組の推進</w:t>
      </w:r>
      <w:r>
        <w:tab/>
        <w:t>13</w:t>
      </w:r>
      <w:r w:rsidR="002C5DBD">
        <w:rPr>
          <w:rFonts w:hint="eastAsia"/>
        </w:rPr>
        <w:t>3</w:t>
      </w:r>
    </w:p>
    <w:p w14:paraId="56663445" w14:textId="4521CA0D" w:rsidR="00837F6D" w:rsidRDefault="00837F6D" w:rsidP="008E5591">
      <w:pPr>
        <w:tabs>
          <w:tab w:val="left" w:leader="dot" w:pos="8880"/>
        </w:tabs>
        <w:ind w:leftChars="100" w:left="240"/>
      </w:pPr>
      <w:r>
        <w:rPr>
          <w:rFonts w:hint="eastAsia"/>
        </w:rPr>
        <w:t>（２）成年後見制度の利用促進</w:t>
      </w:r>
      <w:r>
        <w:tab/>
        <w:t>13</w:t>
      </w:r>
      <w:r w:rsidR="00244CC3">
        <w:rPr>
          <w:rFonts w:hint="eastAsia"/>
        </w:rPr>
        <w:t>4</w:t>
      </w:r>
    </w:p>
    <w:p w14:paraId="1167FA48" w14:textId="7D09C331" w:rsidR="00837F6D" w:rsidRDefault="00837F6D" w:rsidP="008E5591">
      <w:pPr>
        <w:tabs>
          <w:tab w:val="left" w:leader="dot" w:pos="8880"/>
        </w:tabs>
        <w:ind w:leftChars="100" w:left="240"/>
      </w:pPr>
      <w:r>
        <w:t>2025年に向けた地域包括ケアシステム構築のロードマップ</w:t>
      </w:r>
      <w:r>
        <w:tab/>
        <w:t>13</w:t>
      </w:r>
      <w:r w:rsidR="00244CC3">
        <w:rPr>
          <w:rFonts w:hint="eastAsia"/>
        </w:rPr>
        <w:t>7</w:t>
      </w:r>
    </w:p>
    <w:p w14:paraId="740CD44E" w14:textId="77777777" w:rsidR="00E92C21" w:rsidRDefault="00E92C21" w:rsidP="008E5591">
      <w:pPr>
        <w:tabs>
          <w:tab w:val="left" w:leader="dot" w:pos="8880"/>
        </w:tabs>
      </w:pPr>
    </w:p>
    <w:p w14:paraId="3B89AE2D" w14:textId="5DE2AB71" w:rsidR="00837F6D" w:rsidRPr="008E5591" w:rsidRDefault="00837F6D" w:rsidP="008E5591">
      <w:pPr>
        <w:tabs>
          <w:tab w:val="left" w:leader="dot" w:pos="8880"/>
        </w:tabs>
        <w:rPr>
          <w:rFonts w:ascii="メイリオ" w:eastAsia="メイリオ" w:hAnsi="メイリオ"/>
        </w:rPr>
      </w:pPr>
      <w:r w:rsidRPr="008E5591">
        <w:rPr>
          <w:rFonts w:ascii="メイリオ" w:eastAsia="メイリオ" w:hAnsi="メイリオ" w:hint="eastAsia"/>
        </w:rPr>
        <w:t>第６章　介護保険サービスの見込量と保険料</w:t>
      </w:r>
      <w:r w:rsidRPr="008E5591">
        <w:rPr>
          <w:rFonts w:ascii="メイリオ" w:eastAsia="メイリオ" w:hAnsi="メイリオ"/>
        </w:rPr>
        <w:tab/>
        <w:t>14</w:t>
      </w:r>
      <w:r w:rsidR="00244CC3">
        <w:rPr>
          <w:rFonts w:ascii="メイリオ" w:eastAsia="メイリオ" w:hAnsi="メイリオ" w:hint="eastAsia"/>
        </w:rPr>
        <w:t>7</w:t>
      </w:r>
    </w:p>
    <w:p w14:paraId="2BEBD41C" w14:textId="012BD953" w:rsidR="00837F6D" w:rsidRDefault="00837F6D" w:rsidP="008E5591">
      <w:pPr>
        <w:tabs>
          <w:tab w:val="left" w:leader="dot" w:pos="8880"/>
        </w:tabs>
        <w:ind w:leftChars="100" w:left="240"/>
      </w:pPr>
      <w:r>
        <w:rPr>
          <w:rFonts w:hint="eastAsia"/>
        </w:rPr>
        <w:t>１</w:t>
      </w:r>
      <w:r w:rsidR="00E92C21">
        <w:rPr>
          <w:rFonts w:hint="eastAsia"/>
        </w:rPr>
        <w:t xml:space="preserve">　</w:t>
      </w:r>
      <w:r>
        <w:t>介護保険料の決め方と財源構成</w:t>
      </w:r>
      <w:r>
        <w:tab/>
        <w:t>14</w:t>
      </w:r>
      <w:r w:rsidR="00244CC3">
        <w:rPr>
          <w:rFonts w:hint="eastAsia"/>
        </w:rPr>
        <w:t>7</w:t>
      </w:r>
    </w:p>
    <w:p w14:paraId="1134EEE5" w14:textId="67FE5EFC" w:rsidR="00837F6D" w:rsidRDefault="00837F6D" w:rsidP="008E5591">
      <w:pPr>
        <w:tabs>
          <w:tab w:val="left" w:leader="dot" w:pos="8880"/>
        </w:tabs>
        <w:ind w:leftChars="100" w:left="240"/>
      </w:pPr>
      <w:r>
        <w:rPr>
          <w:rFonts w:hint="eastAsia"/>
        </w:rPr>
        <w:t>（１）第１号被保険者の介護保険料</w:t>
      </w:r>
      <w:r>
        <w:tab/>
        <w:t>14</w:t>
      </w:r>
      <w:r w:rsidR="00244CC3">
        <w:rPr>
          <w:rFonts w:hint="eastAsia"/>
        </w:rPr>
        <w:t>7</w:t>
      </w:r>
    </w:p>
    <w:p w14:paraId="36BD8DED" w14:textId="65054DE5" w:rsidR="00837F6D" w:rsidRDefault="00837F6D" w:rsidP="008E5591">
      <w:pPr>
        <w:tabs>
          <w:tab w:val="left" w:leader="dot" w:pos="8880"/>
        </w:tabs>
        <w:ind w:leftChars="100" w:left="240"/>
      </w:pPr>
      <w:r>
        <w:rPr>
          <w:rFonts w:hint="eastAsia"/>
        </w:rPr>
        <w:t>（２）介護給付費の財源構成</w:t>
      </w:r>
      <w:r>
        <w:tab/>
        <w:t>14</w:t>
      </w:r>
      <w:r w:rsidR="00244CC3">
        <w:rPr>
          <w:rFonts w:hint="eastAsia"/>
        </w:rPr>
        <w:t>7</w:t>
      </w:r>
    </w:p>
    <w:p w14:paraId="20FA828F" w14:textId="44EF8DD7" w:rsidR="00837F6D" w:rsidRDefault="00837F6D" w:rsidP="008E5591">
      <w:pPr>
        <w:tabs>
          <w:tab w:val="left" w:leader="dot" w:pos="8880"/>
        </w:tabs>
        <w:ind w:leftChars="100" w:left="240"/>
      </w:pPr>
      <w:r>
        <w:rPr>
          <w:rFonts w:hint="eastAsia"/>
        </w:rPr>
        <w:t>２</w:t>
      </w:r>
      <w:r w:rsidR="00E92C21">
        <w:rPr>
          <w:rFonts w:hint="eastAsia"/>
        </w:rPr>
        <w:t xml:space="preserve">　</w:t>
      </w:r>
      <w:r>
        <w:t>被保険者数</w:t>
      </w:r>
      <w:r>
        <w:tab/>
        <w:t>14</w:t>
      </w:r>
      <w:r w:rsidR="00244CC3">
        <w:rPr>
          <w:rFonts w:hint="eastAsia"/>
        </w:rPr>
        <w:t>8</w:t>
      </w:r>
    </w:p>
    <w:p w14:paraId="456F6A09" w14:textId="4E50FD1E" w:rsidR="00837F6D" w:rsidRDefault="00837F6D" w:rsidP="008E5591">
      <w:pPr>
        <w:tabs>
          <w:tab w:val="left" w:leader="dot" w:pos="8880"/>
        </w:tabs>
        <w:ind w:leftChars="100" w:left="240"/>
      </w:pPr>
      <w:r>
        <w:rPr>
          <w:rFonts w:hint="eastAsia"/>
        </w:rPr>
        <w:t>３</w:t>
      </w:r>
      <w:r w:rsidR="00E92C21">
        <w:rPr>
          <w:rFonts w:hint="eastAsia"/>
        </w:rPr>
        <w:t xml:space="preserve">　</w:t>
      </w:r>
      <w:r>
        <w:t>要支援・要介護認定者</w:t>
      </w:r>
      <w:r>
        <w:tab/>
        <w:t>1</w:t>
      </w:r>
      <w:r w:rsidR="00244CC3">
        <w:rPr>
          <w:rFonts w:hint="eastAsia"/>
        </w:rPr>
        <w:t>50</w:t>
      </w:r>
    </w:p>
    <w:p w14:paraId="5E43BD0D" w14:textId="18644755" w:rsidR="00837F6D" w:rsidRDefault="00837F6D" w:rsidP="008E5591">
      <w:pPr>
        <w:tabs>
          <w:tab w:val="left" w:leader="dot" w:pos="8880"/>
        </w:tabs>
        <w:ind w:leftChars="100" w:left="240"/>
      </w:pPr>
      <w:r>
        <w:rPr>
          <w:rFonts w:hint="eastAsia"/>
        </w:rPr>
        <w:t>（１）要支援・要介護認定者の推移及び推計</w:t>
      </w:r>
      <w:r>
        <w:tab/>
        <w:t>1</w:t>
      </w:r>
      <w:r w:rsidR="00244CC3">
        <w:rPr>
          <w:rFonts w:hint="eastAsia"/>
        </w:rPr>
        <w:t>50</w:t>
      </w:r>
    </w:p>
    <w:p w14:paraId="67B87722" w14:textId="741D7EDD" w:rsidR="00837F6D" w:rsidRDefault="00837F6D" w:rsidP="008E5591">
      <w:pPr>
        <w:tabs>
          <w:tab w:val="left" w:leader="dot" w:pos="8880"/>
        </w:tabs>
        <w:ind w:leftChars="100" w:left="240"/>
      </w:pPr>
      <w:r>
        <w:rPr>
          <w:rFonts w:hint="eastAsia"/>
        </w:rPr>
        <w:t>（２）認定率の推移及び推計</w:t>
      </w:r>
      <w:r>
        <w:tab/>
        <w:t>15</w:t>
      </w:r>
      <w:r w:rsidR="00244CC3">
        <w:rPr>
          <w:rFonts w:hint="eastAsia"/>
        </w:rPr>
        <w:t>4</w:t>
      </w:r>
    </w:p>
    <w:p w14:paraId="2ABF4445" w14:textId="516A52B9" w:rsidR="00837F6D" w:rsidRDefault="00837F6D" w:rsidP="008E5591">
      <w:pPr>
        <w:tabs>
          <w:tab w:val="left" w:leader="dot" w:pos="8880"/>
        </w:tabs>
        <w:ind w:leftChars="100" w:left="240"/>
      </w:pPr>
      <w:r>
        <w:rPr>
          <w:rFonts w:hint="eastAsia"/>
        </w:rPr>
        <w:t>（３）サービス整備圏域別の認定者の推移及び推計</w:t>
      </w:r>
      <w:r>
        <w:tab/>
        <w:t>15</w:t>
      </w:r>
      <w:r w:rsidR="00244CC3">
        <w:rPr>
          <w:rFonts w:hint="eastAsia"/>
        </w:rPr>
        <w:t>7</w:t>
      </w:r>
    </w:p>
    <w:p w14:paraId="06AADAA5" w14:textId="660384C4" w:rsidR="00837F6D" w:rsidRDefault="00E92C21" w:rsidP="008E5591">
      <w:pPr>
        <w:tabs>
          <w:tab w:val="left" w:leader="dot" w:pos="8880"/>
        </w:tabs>
        <w:ind w:leftChars="100" w:left="240"/>
      </w:pPr>
      <w:r>
        <w:rPr>
          <w:rFonts w:hint="eastAsia"/>
        </w:rPr>
        <w:t xml:space="preserve">４　</w:t>
      </w:r>
      <w:r w:rsidR="00837F6D">
        <w:t>介護保険サービスの利用状況と見込量</w:t>
      </w:r>
      <w:r w:rsidR="00837F6D">
        <w:tab/>
        <w:t>1</w:t>
      </w:r>
      <w:r w:rsidR="00244CC3">
        <w:rPr>
          <w:rFonts w:hint="eastAsia"/>
        </w:rPr>
        <w:t>60</w:t>
      </w:r>
    </w:p>
    <w:p w14:paraId="63929BAB" w14:textId="1658DDCE" w:rsidR="00837F6D" w:rsidRDefault="00837F6D" w:rsidP="008E5591">
      <w:pPr>
        <w:tabs>
          <w:tab w:val="left" w:leader="dot" w:pos="8880"/>
        </w:tabs>
        <w:ind w:leftChars="100" w:left="240"/>
      </w:pPr>
      <w:r>
        <w:rPr>
          <w:rFonts w:hint="eastAsia"/>
        </w:rPr>
        <w:t>（１）介護保険サービス受給者数の推移</w:t>
      </w:r>
      <w:r>
        <w:tab/>
        <w:t>1</w:t>
      </w:r>
      <w:r w:rsidR="00244CC3">
        <w:rPr>
          <w:rFonts w:hint="eastAsia"/>
        </w:rPr>
        <w:t>60</w:t>
      </w:r>
    </w:p>
    <w:p w14:paraId="0A6AE403" w14:textId="51201AF2" w:rsidR="00837F6D" w:rsidRDefault="00837F6D" w:rsidP="008E5591">
      <w:pPr>
        <w:tabs>
          <w:tab w:val="left" w:leader="dot" w:pos="8880"/>
        </w:tabs>
        <w:ind w:leftChars="100" w:left="240"/>
      </w:pPr>
      <w:r>
        <w:rPr>
          <w:rFonts w:hint="eastAsia"/>
        </w:rPr>
        <w:t>（２）介護保険サービスの利用実績及び見込</w:t>
      </w:r>
      <w:r>
        <w:tab/>
        <w:t>16</w:t>
      </w:r>
      <w:r w:rsidR="00244CC3">
        <w:rPr>
          <w:rFonts w:hint="eastAsia"/>
        </w:rPr>
        <w:t>1</w:t>
      </w:r>
    </w:p>
    <w:p w14:paraId="1AED0DBE" w14:textId="398159BA" w:rsidR="00837F6D" w:rsidRDefault="00837F6D" w:rsidP="008E5591">
      <w:pPr>
        <w:tabs>
          <w:tab w:val="left" w:leader="dot" w:pos="8880"/>
        </w:tabs>
        <w:ind w:leftChars="100" w:left="240"/>
      </w:pPr>
      <w:r>
        <w:rPr>
          <w:rFonts w:hint="eastAsia"/>
        </w:rPr>
        <w:t>（３）介護予防サービスの利用実績及び見込</w:t>
      </w:r>
      <w:r>
        <w:tab/>
        <w:t>16</w:t>
      </w:r>
      <w:r w:rsidR="00244CC3">
        <w:rPr>
          <w:rFonts w:hint="eastAsia"/>
        </w:rPr>
        <w:t>8</w:t>
      </w:r>
    </w:p>
    <w:p w14:paraId="62D16CD3" w14:textId="377DEF3F" w:rsidR="00837F6D" w:rsidRDefault="00837F6D" w:rsidP="008E5591">
      <w:pPr>
        <w:tabs>
          <w:tab w:val="left" w:leader="dot" w:pos="8880"/>
        </w:tabs>
        <w:ind w:leftChars="100" w:left="240"/>
      </w:pPr>
      <w:r>
        <w:rPr>
          <w:rFonts w:hint="eastAsia"/>
        </w:rPr>
        <w:t>（４）地域支援事業費の見込</w:t>
      </w:r>
      <w:r>
        <w:tab/>
        <w:t>17</w:t>
      </w:r>
      <w:r w:rsidR="00244CC3">
        <w:rPr>
          <w:rFonts w:hint="eastAsia"/>
        </w:rPr>
        <w:t>1</w:t>
      </w:r>
    </w:p>
    <w:p w14:paraId="1748C43B" w14:textId="3309B4BB" w:rsidR="00837F6D" w:rsidRDefault="00837F6D" w:rsidP="008E5591">
      <w:pPr>
        <w:tabs>
          <w:tab w:val="left" w:leader="dot" w:pos="8880"/>
        </w:tabs>
        <w:ind w:leftChars="100" w:left="240"/>
      </w:pPr>
      <w:r>
        <w:rPr>
          <w:rFonts w:hint="eastAsia"/>
        </w:rPr>
        <w:t>（５）介護予防・日常生活支援総合事業</w:t>
      </w:r>
      <w:r>
        <w:tab/>
        <w:t>17</w:t>
      </w:r>
      <w:r w:rsidR="00244CC3">
        <w:rPr>
          <w:rFonts w:hint="eastAsia"/>
        </w:rPr>
        <w:t>2</w:t>
      </w:r>
    </w:p>
    <w:p w14:paraId="780EFCA4" w14:textId="0CD115F4" w:rsidR="00837F6D" w:rsidRDefault="00E92C21" w:rsidP="008E5591">
      <w:pPr>
        <w:tabs>
          <w:tab w:val="left" w:leader="dot" w:pos="8880"/>
        </w:tabs>
        <w:ind w:leftChars="100" w:left="240"/>
      </w:pPr>
      <w:r>
        <w:rPr>
          <w:rFonts w:hint="eastAsia"/>
        </w:rPr>
        <w:t xml:space="preserve">５　</w:t>
      </w:r>
      <w:r w:rsidR="00837F6D">
        <w:t>サービス整備圏域別　地域密着型サービス必要量</w:t>
      </w:r>
      <w:r w:rsidR="00837F6D">
        <w:tab/>
        <w:t>17</w:t>
      </w:r>
      <w:r w:rsidR="00244CC3">
        <w:rPr>
          <w:rFonts w:hint="eastAsia"/>
        </w:rPr>
        <w:t>5</w:t>
      </w:r>
    </w:p>
    <w:p w14:paraId="71FF070D" w14:textId="75F78628" w:rsidR="00837F6D" w:rsidRDefault="00837F6D" w:rsidP="008E5591">
      <w:pPr>
        <w:tabs>
          <w:tab w:val="left" w:leader="dot" w:pos="8880"/>
        </w:tabs>
        <w:ind w:leftChars="100" w:left="240"/>
      </w:pPr>
      <w:r>
        <w:rPr>
          <w:rFonts w:hint="eastAsia"/>
        </w:rPr>
        <w:t>（１）</w:t>
      </w:r>
      <w:r w:rsidRPr="008E5591">
        <w:rPr>
          <w:rFonts w:hint="eastAsia"/>
          <w:w w:val="90"/>
        </w:rPr>
        <w:t>地域密着型サービスのうち施設・居住系サービスに係る必要利用定員総数</w:t>
      </w:r>
      <w:r>
        <w:tab/>
        <w:t>17</w:t>
      </w:r>
      <w:r w:rsidR="00244CC3">
        <w:rPr>
          <w:rFonts w:hint="eastAsia"/>
        </w:rPr>
        <w:t>5</w:t>
      </w:r>
    </w:p>
    <w:p w14:paraId="5FBE7814" w14:textId="62432FE6" w:rsidR="00837F6D" w:rsidRDefault="00837F6D" w:rsidP="008E5591">
      <w:pPr>
        <w:tabs>
          <w:tab w:val="left" w:leader="dot" w:pos="8880"/>
        </w:tabs>
        <w:ind w:leftChars="100" w:left="240"/>
      </w:pPr>
      <w:r>
        <w:rPr>
          <w:rFonts w:hint="eastAsia"/>
        </w:rPr>
        <w:t>（２）地域密着型サービス事業所の必要整備数</w:t>
      </w:r>
      <w:r>
        <w:tab/>
        <w:t>17</w:t>
      </w:r>
      <w:r w:rsidR="00244CC3">
        <w:rPr>
          <w:rFonts w:hint="eastAsia"/>
        </w:rPr>
        <w:t>6</w:t>
      </w:r>
    </w:p>
    <w:p w14:paraId="291188EF" w14:textId="73922C35" w:rsidR="00837F6D" w:rsidRDefault="00837F6D" w:rsidP="008E5591">
      <w:pPr>
        <w:tabs>
          <w:tab w:val="left" w:leader="dot" w:pos="8880"/>
        </w:tabs>
        <w:ind w:leftChars="100" w:left="240"/>
      </w:pPr>
      <w:r>
        <w:rPr>
          <w:rFonts w:hint="eastAsia"/>
        </w:rPr>
        <w:t>６</w:t>
      </w:r>
      <w:r w:rsidR="00E92C21">
        <w:rPr>
          <w:rFonts w:hint="eastAsia"/>
        </w:rPr>
        <w:t xml:space="preserve">　</w:t>
      </w:r>
      <w:r>
        <w:t>その他のサービスの必要入所定員総数等</w:t>
      </w:r>
      <w:r>
        <w:tab/>
        <w:t>17</w:t>
      </w:r>
      <w:r w:rsidR="00244CC3">
        <w:rPr>
          <w:rFonts w:hint="eastAsia"/>
        </w:rPr>
        <w:t>7</w:t>
      </w:r>
    </w:p>
    <w:p w14:paraId="20BF015B" w14:textId="31245CB1" w:rsidR="00837F6D" w:rsidRDefault="00837F6D" w:rsidP="008E5591">
      <w:pPr>
        <w:tabs>
          <w:tab w:val="left" w:leader="dot" w:pos="8880"/>
        </w:tabs>
        <w:ind w:leftChars="100" w:left="240"/>
      </w:pPr>
      <w:r>
        <w:rPr>
          <w:rFonts w:hint="eastAsia"/>
        </w:rPr>
        <w:t>７</w:t>
      </w:r>
      <w:r w:rsidR="00E92C21">
        <w:rPr>
          <w:rFonts w:hint="eastAsia"/>
        </w:rPr>
        <w:t xml:space="preserve">　</w:t>
      </w:r>
      <w:r>
        <w:t>介護給付費の見込額</w:t>
      </w:r>
      <w:r>
        <w:tab/>
        <w:t>17</w:t>
      </w:r>
      <w:r w:rsidR="00244CC3">
        <w:rPr>
          <w:rFonts w:hint="eastAsia"/>
        </w:rPr>
        <w:t>8</w:t>
      </w:r>
    </w:p>
    <w:p w14:paraId="5AA3D34D" w14:textId="2A25E613" w:rsidR="00837F6D" w:rsidRDefault="00837F6D" w:rsidP="008E5591">
      <w:pPr>
        <w:tabs>
          <w:tab w:val="left" w:leader="dot" w:pos="8880"/>
        </w:tabs>
        <w:ind w:leftChars="100" w:left="240"/>
      </w:pPr>
      <w:r>
        <w:rPr>
          <w:rFonts w:hint="eastAsia"/>
        </w:rPr>
        <w:t>（１）介護給付費の推移</w:t>
      </w:r>
      <w:r>
        <w:tab/>
        <w:t>17</w:t>
      </w:r>
      <w:r w:rsidR="00244CC3">
        <w:rPr>
          <w:rFonts w:hint="eastAsia"/>
        </w:rPr>
        <w:t>8</w:t>
      </w:r>
    </w:p>
    <w:p w14:paraId="59EE299B" w14:textId="68A79A5A" w:rsidR="00837F6D" w:rsidRDefault="00837F6D" w:rsidP="008E5591">
      <w:pPr>
        <w:tabs>
          <w:tab w:val="left" w:leader="dot" w:pos="8880"/>
        </w:tabs>
        <w:ind w:leftChars="100" w:left="240"/>
      </w:pPr>
      <w:r>
        <w:rPr>
          <w:rFonts w:hint="eastAsia"/>
        </w:rPr>
        <w:t>（２）介護給付費の推計</w:t>
      </w:r>
      <w:r>
        <w:tab/>
        <w:t>17</w:t>
      </w:r>
      <w:r w:rsidR="00244CC3">
        <w:rPr>
          <w:rFonts w:hint="eastAsia"/>
        </w:rPr>
        <w:t>9</w:t>
      </w:r>
    </w:p>
    <w:p w14:paraId="20BF0A15" w14:textId="0F6703BB" w:rsidR="00837F6D" w:rsidRDefault="00837F6D" w:rsidP="008E5591">
      <w:pPr>
        <w:tabs>
          <w:tab w:val="left" w:leader="dot" w:pos="8880"/>
        </w:tabs>
        <w:ind w:leftChars="100" w:left="240"/>
      </w:pPr>
      <w:r>
        <w:rPr>
          <w:rFonts w:hint="eastAsia"/>
        </w:rPr>
        <w:t>８</w:t>
      </w:r>
      <w:r w:rsidR="00E92C21">
        <w:rPr>
          <w:rFonts w:hint="eastAsia"/>
        </w:rPr>
        <w:t xml:space="preserve">　</w:t>
      </w:r>
      <w:r>
        <w:t>第１号被保険者の介護保険料</w:t>
      </w:r>
      <w:r>
        <w:tab/>
        <w:t>1</w:t>
      </w:r>
      <w:r w:rsidR="00244CC3">
        <w:rPr>
          <w:rFonts w:hint="eastAsia"/>
        </w:rPr>
        <w:t>80</w:t>
      </w:r>
    </w:p>
    <w:p w14:paraId="5BF29B3F" w14:textId="150F3505" w:rsidR="00837F6D" w:rsidRDefault="00837F6D" w:rsidP="008E5591">
      <w:pPr>
        <w:tabs>
          <w:tab w:val="left" w:leader="dot" w:pos="8880"/>
        </w:tabs>
        <w:ind w:leftChars="100" w:left="240"/>
      </w:pPr>
      <w:r>
        <w:rPr>
          <w:rFonts w:hint="eastAsia"/>
        </w:rPr>
        <w:t>（１）介護保険料の算定</w:t>
      </w:r>
      <w:r>
        <w:tab/>
        <w:t>1</w:t>
      </w:r>
      <w:r w:rsidR="00244CC3">
        <w:rPr>
          <w:rFonts w:hint="eastAsia"/>
        </w:rPr>
        <w:t>80</w:t>
      </w:r>
    </w:p>
    <w:p w14:paraId="053AB501" w14:textId="3EE366DF" w:rsidR="00837F6D" w:rsidRDefault="00837F6D" w:rsidP="008E5591">
      <w:pPr>
        <w:tabs>
          <w:tab w:val="left" w:leader="dot" w:pos="8880"/>
        </w:tabs>
        <w:ind w:leftChars="100" w:left="240"/>
      </w:pPr>
      <w:r>
        <w:rPr>
          <w:rFonts w:hint="eastAsia"/>
        </w:rPr>
        <w:lastRenderedPageBreak/>
        <w:t>（２）第１号被保険者の介護保険料の推移</w:t>
      </w:r>
      <w:r>
        <w:tab/>
        <w:t>18</w:t>
      </w:r>
      <w:r w:rsidR="00244CC3">
        <w:rPr>
          <w:rFonts w:hint="eastAsia"/>
        </w:rPr>
        <w:t>1</w:t>
      </w:r>
    </w:p>
    <w:p w14:paraId="383E972B" w14:textId="7B676840" w:rsidR="00837F6D" w:rsidRDefault="00837F6D" w:rsidP="008E5591">
      <w:pPr>
        <w:tabs>
          <w:tab w:val="left" w:leader="dot" w:pos="8880"/>
        </w:tabs>
        <w:ind w:leftChars="100" w:left="240"/>
      </w:pPr>
      <w:r>
        <w:rPr>
          <w:rFonts w:hint="eastAsia"/>
        </w:rPr>
        <w:t>（３）所得段階別保険料額</w:t>
      </w:r>
      <w:r>
        <w:tab/>
        <w:t>18</w:t>
      </w:r>
      <w:r w:rsidR="00244CC3">
        <w:rPr>
          <w:rFonts w:hint="eastAsia"/>
        </w:rPr>
        <w:t>2</w:t>
      </w:r>
    </w:p>
    <w:p w14:paraId="215F5D92" w14:textId="77777777" w:rsidR="00244CC3" w:rsidRDefault="00244CC3" w:rsidP="008E5591">
      <w:pPr>
        <w:tabs>
          <w:tab w:val="left" w:leader="dot" w:pos="8880"/>
        </w:tabs>
        <w:ind w:leftChars="100" w:left="240"/>
      </w:pPr>
    </w:p>
    <w:p w14:paraId="543A221D" w14:textId="2F2375B9" w:rsidR="00837F6D" w:rsidRDefault="00837F6D" w:rsidP="008E5591">
      <w:pPr>
        <w:tabs>
          <w:tab w:val="left" w:leader="dot" w:pos="8880"/>
        </w:tabs>
      </w:pPr>
      <w:r>
        <w:rPr>
          <w:rFonts w:hint="eastAsia"/>
        </w:rPr>
        <w:t>資料編</w:t>
      </w:r>
      <w:r>
        <w:tab/>
        <w:t>18</w:t>
      </w:r>
      <w:r w:rsidR="00244CC3">
        <w:rPr>
          <w:rFonts w:hint="eastAsia"/>
        </w:rPr>
        <w:t>3</w:t>
      </w:r>
    </w:p>
    <w:p w14:paraId="553B960A" w14:textId="4D88297E" w:rsidR="00837F6D" w:rsidRDefault="00837F6D" w:rsidP="008E5591">
      <w:pPr>
        <w:tabs>
          <w:tab w:val="left" w:leader="dot" w:pos="8880"/>
        </w:tabs>
        <w:ind w:leftChars="100" w:left="240"/>
      </w:pPr>
      <w:r>
        <w:rPr>
          <w:rFonts w:hint="eastAsia"/>
        </w:rPr>
        <w:t>１</w:t>
      </w:r>
      <w:r w:rsidR="00E92C21">
        <w:rPr>
          <w:rFonts w:hint="eastAsia"/>
        </w:rPr>
        <w:t xml:space="preserve">　</w:t>
      </w:r>
      <w:r>
        <w:t>計画策定の根拠となる法律の条文</w:t>
      </w:r>
      <w:r>
        <w:tab/>
        <w:t>18</w:t>
      </w:r>
      <w:r w:rsidR="00244CC3">
        <w:rPr>
          <w:rFonts w:hint="eastAsia"/>
        </w:rPr>
        <w:t>3</w:t>
      </w:r>
    </w:p>
    <w:p w14:paraId="69F7DFDD" w14:textId="00CD8FED" w:rsidR="00837F6D" w:rsidRDefault="00837F6D" w:rsidP="008E5591">
      <w:pPr>
        <w:tabs>
          <w:tab w:val="left" w:leader="dot" w:pos="8880"/>
        </w:tabs>
        <w:ind w:leftChars="100" w:left="240"/>
      </w:pPr>
      <w:r>
        <w:rPr>
          <w:rFonts w:hint="eastAsia"/>
        </w:rPr>
        <w:t>２</w:t>
      </w:r>
      <w:r w:rsidR="00E92C21">
        <w:rPr>
          <w:rFonts w:hint="eastAsia"/>
        </w:rPr>
        <w:t xml:space="preserve">　</w:t>
      </w:r>
      <w:r>
        <w:t>吹田市民のくらしと健康を支える福祉基本条例</w:t>
      </w:r>
      <w:r>
        <w:tab/>
        <w:t>18</w:t>
      </w:r>
      <w:r w:rsidR="00244CC3">
        <w:rPr>
          <w:rFonts w:hint="eastAsia"/>
        </w:rPr>
        <w:t>8</w:t>
      </w:r>
    </w:p>
    <w:p w14:paraId="65540024" w14:textId="7C9C05A4" w:rsidR="00837F6D" w:rsidRDefault="00837F6D" w:rsidP="008E5591">
      <w:pPr>
        <w:tabs>
          <w:tab w:val="left" w:leader="dot" w:pos="8880"/>
        </w:tabs>
        <w:ind w:leftChars="100" w:left="240"/>
      </w:pPr>
      <w:r>
        <w:rPr>
          <w:rFonts w:hint="eastAsia"/>
        </w:rPr>
        <w:t>３</w:t>
      </w:r>
      <w:r w:rsidR="00E92C21">
        <w:rPr>
          <w:rFonts w:hint="eastAsia"/>
        </w:rPr>
        <w:t xml:space="preserve">　</w:t>
      </w:r>
      <w:r>
        <w:t>計画策定のための体制</w:t>
      </w:r>
      <w:r>
        <w:tab/>
        <w:t>19</w:t>
      </w:r>
      <w:r w:rsidR="00244CC3">
        <w:rPr>
          <w:rFonts w:hint="eastAsia"/>
        </w:rPr>
        <w:t>2</w:t>
      </w:r>
    </w:p>
    <w:p w14:paraId="629663A1" w14:textId="32634EFE" w:rsidR="00837F6D" w:rsidRDefault="00837F6D" w:rsidP="008E5591">
      <w:pPr>
        <w:tabs>
          <w:tab w:val="left" w:leader="dot" w:pos="8880"/>
        </w:tabs>
        <w:ind w:leftChars="100" w:left="240"/>
      </w:pPr>
      <w:r>
        <w:rPr>
          <w:rFonts w:hint="eastAsia"/>
        </w:rPr>
        <w:t>（１）</w:t>
      </w:r>
      <w:r w:rsidRPr="008E5591">
        <w:rPr>
          <w:rFonts w:hint="eastAsia"/>
          <w:w w:val="75"/>
        </w:rPr>
        <w:t>吹田市社会福祉審議会　高齢者保健福祉計画・介護保険事業計画推進専門分科会　開催状況</w:t>
      </w:r>
      <w:r>
        <w:tab/>
        <w:t>19</w:t>
      </w:r>
      <w:r w:rsidR="00244CC3">
        <w:rPr>
          <w:rFonts w:hint="eastAsia"/>
        </w:rPr>
        <w:t>2</w:t>
      </w:r>
    </w:p>
    <w:p w14:paraId="3E790FAC" w14:textId="0AA26403" w:rsidR="00837F6D" w:rsidRDefault="00837F6D" w:rsidP="008E5591">
      <w:pPr>
        <w:tabs>
          <w:tab w:val="left" w:leader="dot" w:pos="8880"/>
        </w:tabs>
        <w:ind w:leftChars="100" w:left="240"/>
      </w:pPr>
      <w:r>
        <w:rPr>
          <w:rFonts w:hint="eastAsia"/>
        </w:rPr>
        <w:t>（２）</w:t>
      </w:r>
      <w:r w:rsidRPr="008E5591">
        <w:rPr>
          <w:rFonts w:hint="eastAsia"/>
          <w:w w:val="75"/>
        </w:rPr>
        <w:t>吹田市社会福祉審議会　高齢者保健福祉計画・介護保険事業計画推進専門分科会　委員名簿</w:t>
      </w:r>
      <w:r>
        <w:tab/>
        <w:t>19</w:t>
      </w:r>
      <w:r w:rsidR="00244CC3">
        <w:rPr>
          <w:rFonts w:hint="eastAsia"/>
        </w:rPr>
        <w:t>3</w:t>
      </w:r>
    </w:p>
    <w:p w14:paraId="455B20CF" w14:textId="408F00BA" w:rsidR="00837F6D" w:rsidRDefault="00837F6D" w:rsidP="008E5591">
      <w:pPr>
        <w:tabs>
          <w:tab w:val="left" w:leader="dot" w:pos="8880"/>
        </w:tabs>
        <w:ind w:leftChars="100" w:left="240"/>
      </w:pPr>
      <w:r>
        <w:rPr>
          <w:rFonts w:hint="eastAsia"/>
        </w:rPr>
        <w:t>（３）吹田市社会福祉審議会規則</w:t>
      </w:r>
      <w:r>
        <w:tab/>
        <w:t>19</w:t>
      </w:r>
      <w:r w:rsidR="00244CC3">
        <w:rPr>
          <w:rFonts w:hint="eastAsia"/>
        </w:rPr>
        <w:t>4</w:t>
      </w:r>
    </w:p>
    <w:p w14:paraId="5406918B" w14:textId="76984F38" w:rsidR="00837F6D" w:rsidRDefault="00837F6D" w:rsidP="008E5591">
      <w:pPr>
        <w:tabs>
          <w:tab w:val="left" w:leader="dot" w:pos="8880"/>
        </w:tabs>
        <w:ind w:leftChars="100" w:left="240"/>
      </w:pPr>
      <w:r>
        <w:rPr>
          <w:rFonts w:hint="eastAsia"/>
        </w:rPr>
        <w:t>（４）吹田市高齢者保健福祉施策・介護保険事業推進本部　開催状況</w:t>
      </w:r>
      <w:r>
        <w:tab/>
        <w:t>19</w:t>
      </w:r>
      <w:r w:rsidR="00244CC3">
        <w:rPr>
          <w:rFonts w:hint="eastAsia"/>
        </w:rPr>
        <w:t>7</w:t>
      </w:r>
    </w:p>
    <w:p w14:paraId="122ED815" w14:textId="09001525" w:rsidR="00837F6D" w:rsidRDefault="00837F6D" w:rsidP="008E5591">
      <w:pPr>
        <w:tabs>
          <w:tab w:val="left" w:leader="dot" w:pos="8880"/>
        </w:tabs>
        <w:ind w:leftChars="100" w:left="240"/>
      </w:pPr>
      <w:r>
        <w:rPr>
          <w:rFonts w:hint="eastAsia"/>
        </w:rPr>
        <w:t>（５）吹田市高齢者保健福祉施策・介護保険事業推進本部設置要領</w:t>
      </w:r>
      <w:r>
        <w:tab/>
        <w:t>19</w:t>
      </w:r>
      <w:r w:rsidR="00244CC3">
        <w:rPr>
          <w:rFonts w:hint="eastAsia"/>
        </w:rPr>
        <w:t>8</w:t>
      </w:r>
    </w:p>
    <w:p w14:paraId="2A245707" w14:textId="1D68CC5B" w:rsidR="00837F6D" w:rsidRDefault="00837F6D" w:rsidP="008E5591">
      <w:pPr>
        <w:tabs>
          <w:tab w:val="left" w:leader="dot" w:pos="8880"/>
        </w:tabs>
        <w:ind w:leftChars="100" w:left="240"/>
      </w:pPr>
      <w:r>
        <w:rPr>
          <w:rFonts w:hint="eastAsia"/>
        </w:rPr>
        <w:t>４</w:t>
      </w:r>
      <w:r w:rsidR="00E92C21">
        <w:rPr>
          <w:rFonts w:hint="eastAsia"/>
        </w:rPr>
        <w:t xml:space="preserve">　</w:t>
      </w:r>
      <w:r>
        <w:t>計画策定に係る諮問書及び答申書</w:t>
      </w:r>
      <w:r>
        <w:tab/>
        <w:t>20</w:t>
      </w:r>
      <w:r w:rsidR="00244CC3">
        <w:rPr>
          <w:rFonts w:hint="eastAsia"/>
        </w:rPr>
        <w:t>1</w:t>
      </w:r>
    </w:p>
    <w:p w14:paraId="4F2B6043" w14:textId="598D3012" w:rsidR="00837F6D" w:rsidRDefault="00837F6D" w:rsidP="008E5591">
      <w:pPr>
        <w:tabs>
          <w:tab w:val="left" w:leader="dot" w:pos="8880"/>
        </w:tabs>
        <w:ind w:leftChars="100" w:left="240"/>
      </w:pPr>
      <w:r>
        <w:rPr>
          <w:rFonts w:hint="eastAsia"/>
        </w:rPr>
        <w:t>５</w:t>
      </w:r>
      <w:r w:rsidR="00E92C21">
        <w:rPr>
          <w:rFonts w:hint="eastAsia"/>
        </w:rPr>
        <w:t xml:space="preserve">　</w:t>
      </w:r>
      <w:r>
        <w:t>パブリックコメント結果一覧</w:t>
      </w:r>
      <w:r>
        <w:tab/>
        <w:t>20</w:t>
      </w:r>
      <w:r w:rsidR="00244CC3">
        <w:rPr>
          <w:rFonts w:hint="eastAsia"/>
        </w:rPr>
        <w:t>3</w:t>
      </w:r>
    </w:p>
    <w:p w14:paraId="691ED8E4" w14:textId="78927CEC" w:rsidR="00837F6D" w:rsidRDefault="00837F6D" w:rsidP="008E5591">
      <w:pPr>
        <w:tabs>
          <w:tab w:val="left" w:leader="dot" w:pos="8880"/>
        </w:tabs>
        <w:ind w:leftChars="100" w:left="240"/>
      </w:pPr>
      <w:r>
        <w:rPr>
          <w:rFonts w:hint="eastAsia"/>
        </w:rPr>
        <w:t>６</w:t>
      </w:r>
      <w:r w:rsidR="00E92C21">
        <w:rPr>
          <w:rFonts w:hint="eastAsia"/>
        </w:rPr>
        <w:t xml:space="preserve">　</w:t>
      </w:r>
      <w:r>
        <w:t>介護保険サービス一覧</w:t>
      </w:r>
      <w:r>
        <w:tab/>
        <w:t>20</w:t>
      </w:r>
      <w:r w:rsidR="00244CC3">
        <w:rPr>
          <w:rFonts w:hint="eastAsia"/>
        </w:rPr>
        <w:t>4</w:t>
      </w:r>
    </w:p>
    <w:p w14:paraId="5F73849C" w14:textId="3B6181CC" w:rsidR="00837F6D" w:rsidRDefault="00837F6D" w:rsidP="008E5591">
      <w:pPr>
        <w:tabs>
          <w:tab w:val="left" w:leader="dot" w:pos="8880"/>
        </w:tabs>
        <w:ind w:leftChars="100" w:left="240"/>
      </w:pPr>
      <w:r>
        <w:rPr>
          <w:rFonts w:hint="eastAsia"/>
        </w:rPr>
        <w:t>７</w:t>
      </w:r>
      <w:r w:rsidR="00E92C21">
        <w:rPr>
          <w:rFonts w:hint="eastAsia"/>
        </w:rPr>
        <w:t xml:space="preserve">　</w:t>
      </w:r>
      <w:r>
        <w:t>介護保険法等の改正の主な内容</w:t>
      </w:r>
      <w:r>
        <w:tab/>
        <w:t>20</w:t>
      </w:r>
      <w:r w:rsidR="00244CC3">
        <w:rPr>
          <w:rFonts w:hint="eastAsia"/>
        </w:rPr>
        <w:t>6</w:t>
      </w:r>
    </w:p>
    <w:p w14:paraId="6DB33015" w14:textId="161D597E" w:rsidR="00837F6D" w:rsidRDefault="00837F6D" w:rsidP="008E5591">
      <w:pPr>
        <w:tabs>
          <w:tab w:val="left" w:leader="dot" w:pos="8880"/>
        </w:tabs>
        <w:ind w:leftChars="100" w:left="240"/>
      </w:pPr>
      <w:r>
        <w:rPr>
          <w:rFonts w:hint="eastAsia"/>
        </w:rPr>
        <w:t>８</w:t>
      </w:r>
      <w:r w:rsidR="00E92C21">
        <w:rPr>
          <w:rFonts w:hint="eastAsia"/>
        </w:rPr>
        <w:t xml:space="preserve">　</w:t>
      </w:r>
      <w:r>
        <w:t>施設整備状況　（2024年3月1日現在）</w:t>
      </w:r>
      <w:r>
        <w:tab/>
        <w:t>20</w:t>
      </w:r>
      <w:r w:rsidR="00244CC3">
        <w:rPr>
          <w:rFonts w:hint="eastAsia"/>
        </w:rPr>
        <w:t>7</w:t>
      </w:r>
    </w:p>
    <w:p w14:paraId="0E48868D" w14:textId="3117A88C" w:rsidR="00837F6D" w:rsidRDefault="00837F6D" w:rsidP="008E5591">
      <w:pPr>
        <w:tabs>
          <w:tab w:val="left" w:leader="dot" w:pos="8880"/>
        </w:tabs>
        <w:ind w:leftChars="100" w:left="240"/>
      </w:pPr>
      <w:r>
        <w:rPr>
          <w:rFonts w:hint="eastAsia"/>
        </w:rPr>
        <w:t>（１）市域全体図</w:t>
      </w:r>
      <w:r>
        <w:tab/>
        <w:t>20</w:t>
      </w:r>
      <w:r w:rsidR="00244CC3">
        <w:rPr>
          <w:rFonts w:hint="eastAsia"/>
        </w:rPr>
        <w:t>7</w:t>
      </w:r>
    </w:p>
    <w:p w14:paraId="0F5E7883" w14:textId="67C620A0" w:rsidR="00837F6D" w:rsidRDefault="00837F6D" w:rsidP="008E5591">
      <w:pPr>
        <w:tabs>
          <w:tab w:val="left" w:leader="dot" w:pos="8880"/>
        </w:tabs>
        <w:ind w:leftChars="100" w:left="240"/>
      </w:pPr>
      <w:r>
        <w:rPr>
          <w:rFonts w:hint="eastAsia"/>
        </w:rPr>
        <w:t>（２）地域密着型サービス</w:t>
      </w:r>
      <w:r>
        <w:tab/>
        <w:t>20</w:t>
      </w:r>
      <w:r w:rsidR="00244CC3">
        <w:rPr>
          <w:rFonts w:hint="eastAsia"/>
        </w:rPr>
        <w:t>8</w:t>
      </w:r>
    </w:p>
    <w:p w14:paraId="3641F04A" w14:textId="7727FE63" w:rsidR="00837F6D" w:rsidRDefault="00837F6D" w:rsidP="008E5591">
      <w:pPr>
        <w:tabs>
          <w:tab w:val="left" w:leader="dot" w:pos="8880"/>
        </w:tabs>
        <w:ind w:leftChars="100" w:left="240"/>
      </w:pPr>
      <w:r>
        <w:rPr>
          <w:rFonts w:hint="eastAsia"/>
        </w:rPr>
        <w:t>（３）特別養護老人ホーム・介護老人保健施設</w:t>
      </w:r>
      <w:r>
        <w:tab/>
        <w:t>2</w:t>
      </w:r>
      <w:r w:rsidR="00244CC3">
        <w:rPr>
          <w:rFonts w:hint="eastAsia"/>
        </w:rPr>
        <w:t>10</w:t>
      </w:r>
    </w:p>
    <w:p w14:paraId="1AAC114A" w14:textId="252819B5" w:rsidR="00837F6D" w:rsidRDefault="00837F6D" w:rsidP="008E5591">
      <w:pPr>
        <w:tabs>
          <w:tab w:val="left" w:leader="dot" w:pos="8880"/>
        </w:tabs>
        <w:ind w:leftChars="100" w:left="240"/>
      </w:pPr>
      <w:r>
        <w:rPr>
          <w:rFonts w:hint="eastAsia"/>
        </w:rPr>
        <w:t>（４）高齢者向け住まい</w:t>
      </w:r>
      <w:r>
        <w:tab/>
        <w:t>21</w:t>
      </w:r>
      <w:r w:rsidR="00244CC3">
        <w:rPr>
          <w:rFonts w:hint="eastAsia"/>
        </w:rPr>
        <w:t>2</w:t>
      </w:r>
    </w:p>
    <w:p w14:paraId="56200585" w14:textId="0F561E65" w:rsidR="00837F6D" w:rsidRDefault="00837F6D" w:rsidP="008E5591">
      <w:pPr>
        <w:tabs>
          <w:tab w:val="left" w:leader="dot" w:pos="8880"/>
        </w:tabs>
        <w:ind w:leftChars="100" w:left="240"/>
      </w:pPr>
      <w:r>
        <w:rPr>
          <w:rFonts w:hint="eastAsia"/>
        </w:rPr>
        <w:t>（５）高齢者向け施設、集いの場・通いの場</w:t>
      </w:r>
      <w:r>
        <w:tab/>
        <w:t>21</w:t>
      </w:r>
      <w:r w:rsidR="00244CC3">
        <w:rPr>
          <w:rFonts w:hint="eastAsia"/>
        </w:rPr>
        <w:t>4</w:t>
      </w:r>
    </w:p>
    <w:p w14:paraId="25809DA7" w14:textId="58D94380" w:rsidR="00837F6D" w:rsidRDefault="00837F6D" w:rsidP="008E5591">
      <w:pPr>
        <w:tabs>
          <w:tab w:val="left" w:leader="dot" w:pos="8880"/>
        </w:tabs>
        <w:ind w:leftChars="100" w:left="240"/>
      </w:pPr>
      <w:r>
        <w:rPr>
          <w:rFonts w:hint="eastAsia"/>
        </w:rPr>
        <w:t>（６）コミュニティ施設</w:t>
      </w:r>
      <w:r>
        <w:tab/>
        <w:t>21</w:t>
      </w:r>
      <w:r w:rsidR="00244CC3">
        <w:rPr>
          <w:rFonts w:hint="eastAsia"/>
        </w:rPr>
        <w:t>6</w:t>
      </w:r>
    </w:p>
    <w:p w14:paraId="522CDD71" w14:textId="4869AA37" w:rsidR="00837F6D" w:rsidRDefault="00837F6D" w:rsidP="008E5591">
      <w:pPr>
        <w:tabs>
          <w:tab w:val="left" w:leader="dot" w:pos="8880"/>
        </w:tabs>
        <w:ind w:leftChars="100" w:left="240"/>
      </w:pPr>
      <w:r>
        <w:rPr>
          <w:rFonts w:hint="eastAsia"/>
        </w:rPr>
        <w:t>９</w:t>
      </w:r>
      <w:r w:rsidR="00E92C21">
        <w:rPr>
          <w:rFonts w:hint="eastAsia"/>
        </w:rPr>
        <w:t xml:space="preserve">　</w:t>
      </w:r>
      <w:r>
        <w:t>用語説明</w:t>
      </w:r>
      <w:r>
        <w:tab/>
        <w:t>21</w:t>
      </w:r>
      <w:r w:rsidR="00244CC3">
        <w:rPr>
          <w:rFonts w:hint="eastAsia"/>
        </w:rPr>
        <w:t>8</w:t>
      </w:r>
    </w:p>
    <w:p w14:paraId="4F5260EE" w14:textId="5D148A77" w:rsidR="00CC053E" w:rsidRDefault="00CC053E" w:rsidP="00CC053E"/>
    <w:p w14:paraId="21BFE2AF" w14:textId="77777777" w:rsidR="008E5591" w:rsidRDefault="008E5591">
      <w:pPr>
        <w:widowControl/>
        <w:jc w:val="left"/>
        <w:rPr>
          <w:rFonts w:ascii="メイリオ" w:eastAsia="メイリオ" w:hAnsi="メイリオ"/>
        </w:rPr>
      </w:pPr>
      <w:r>
        <w:rPr>
          <w:rFonts w:ascii="メイリオ" w:eastAsia="メイリオ" w:hAnsi="メイリオ"/>
        </w:rPr>
        <w:br w:type="page"/>
      </w:r>
    </w:p>
    <w:p w14:paraId="6013E8CA" w14:textId="6BC939EB" w:rsidR="00837F6D" w:rsidRPr="008E5591" w:rsidRDefault="008E5591" w:rsidP="00CC053E">
      <w:pPr>
        <w:rPr>
          <w:rFonts w:ascii="メイリオ" w:eastAsia="メイリオ" w:hAnsi="メイリオ"/>
        </w:rPr>
      </w:pPr>
      <w:r w:rsidRPr="008E5591">
        <w:rPr>
          <w:rFonts w:ascii="メイリオ" w:eastAsia="メイリオ" w:hAnsi="メイリオ" w:hint="eastAsia"/>
        </w:rPr>
        <w:lastRenderedPageBreak/>
        <w:t>コラム一覧</w:t>
      </w:r>
    </w:p>
    <w:p w14:paraId="1ACAE614" w14:textId="7BEA6FA0" w:rsidR="0063474F" w:rsidRDefault="0063474F" w:rsidP="008E5591">
      <w:pPr>
        <w:tabs>
          <w:tab w:val="left" w:leader="dot" w:pos="9000"/>
        </w:tabs>
        <w:ind w:leftChars="100" w:left="240"/>
      </w:pPr>
      <w:r>
        <w:rPr>
          <w:rFonts w:hint="eastAsia"/>
        </w:rPr>
        <w:t>コラム</w:t>
      </w:r>
      <w:r>
        <w:t>1　認知症の人の割合</w:t>
      </w:r>
      <w:r w:rsidR="008E5591">
        <w:tab/>
      </w:r>
      <w:r>
        <w:t>31</w:t>
      </w:r>
    </w:p>
    <w:p w14:paraId="74E94F33" w14:textId="538AA130" w:rsidR="0063474F" w:rsidRDefault="0063474F" w:rsidP="008E5591">
      <w:pPr>
        <w:tabs>
          <w:tab w:val="left" w:leader="dot" w:pos="9000"/>
        </w:tabs>
        <w:ind w:leftChars="100" w:left="240"/>
      </w:pPr>
      <w:r>
        <w:rPr>
          <w:rFonts w:hint="eastAsia"/>
        </w:rPr>
        <w:t>コラム２　吹田市における介護現場の状況</w:t>
      </w:r>
      <w:r w:rsidR="008E5591">
        <w:tab/>
      </w:r>
      <w:r>
        <w:t>37</w:t>
      </w:r>
    </w:p>
    <w:p w14:paraId="35905D3D" w14:textId="7BCC20D1" w:rsidR="0063474F" w:rsidRDefault="0063474F" w:rsidP="008E5591">
      <w:pPr>
        <w:tabs>
          <w:tab w:val="left" w:leader="dot" w:pos="9000"/>
        </w:tabs>
        <w:ind w:leftChars="100" w:left="240"/>
      </w:pPr>
      <w:r>
        <w:rPr>
          <w:rFonts w:hint="eastAsia"/>
        </w:rPr>
        <w:t>コラム３　アクティブシニア活躍の場　地域のサポーター</w:t>
      </w:r>
      <w:r w:rsidR="008E5591">
        <w:tab/>
      </w:r>
      <w:r>
        <w:t>44</w:t>
      </w:r>
    </w:p>
    <w:p w14:paraId="7E55B935" w14:textId="348A3B3B" w:rsidR="0063474F" w:rsidRDefault="0063474F" w:rsidP="008E5591">
      <w:pPr>
        <w:tabs>
          <w:tab w:val="left" w:leader="dot" w:pos="9000"/>
        </w:tabs>
        <w:ind w:leftChars="100" w:left="240"/>
      </w:pPr>
      <w:r>
        <w:rPr>
          <w:rFonts w:hint="eastAsia"/>
        </w:rPr>
        <w:t>コラム４　高齢者向け住まい・施設のイメージ</w:t>
      </w:r>
      <w:r w:rsidR="008E5591">
        <w:tab/>
      </w:r>
      <w:r>
        <w:t>47</w:t>
      </w:r>
    </w:p>
    <w:p w14:paraId="39AF3478" w14:textId="69D93F52" w:rsidR="0063474F" w:rsidRDefault="0063474F" w:rsidP="008E5591">
      <w:pPr>
        <w:tabs>
          <w:tab w:val="left" w:leader="dot" w:pos="9000"/>
        </w:tabs>
        <w:ind w:leftChars="100" w:left="240"/>
      </w:pPr>
      <w:r>
        <w:rPr>
          <w:rFonts w:hint="eastAsia"/>
        </w:rPr>
        <w:t>コラム５　地域共生社会と地域包括ケアシステム</w:t>
      </w:r>
      <w:r w:rsidR="008E5591">
        <w:tab/>
      </w:r>
      <w:r>
        <w:t>75</w:t>
      </w:r>
    </w:p>
    <w:p w14:paraId="117CB025" w14:textId="13D99DA5" w:rsidR="0063474F" w:rsidRDefault="0063474F" w:rsidP="008E5591">
      <w:pPr>
        <w:tabs>
          <w:tab w:val="left" w:leader="dot" w:pos="9000"/>
        </w:tabs>
        <w:ind w:leftChars="100" w:left="240"/>
      </w:pPr>
      <w:r>
        <w:rPr>
          <w:rFonts w:hint="eastAsia"/>
        </w:rPr>
        <w:t>コラム６　集いの場に行ってみよう</w:t>
      </w:r>
      <w:r w:rsidR="008E5591">
        <w:tab/>
      </w:r>
      <w:r>
        <w:t>83</w:t>
      </w:r>
    </w:p>
    <w:p w14:paraId="777E3908" w14:textId="389115B4" w:rsidR="0063474F" w:rsidRDefault="0063474F" w:rsidP="008E5591">
      <w:pPr>
        <w:tabs>
          <w:tab w:val="left" w:leader="dot" w:pos="9000"/>
        </w:tabs>
        <w:ind w:leftChars="100" w:left="240"/>
      </w:pPr>
      <w:r>
        <w:rPr>
          <w:rFonts w:hint="eastAsia"/>
        </w:rPr>
        <w:t>コラム７　フレイル予防のための体操</w:t>
      </w:r>
      <w:r w:rsidR="008E5591">
        <w:tab/>
      </w:r>
      <w:r>
        <w:t>90</w:t>
      </w:r>
    </w:p>
    <w:p w14:paraId="405ECD96" w14:textId="47913541" w:rsidR="0063474F" w:rsidRDefault="0063474F" w:rsidP="008E5591">
      <w:pPr>
        <w:tabs>
          <w:tab w:val="left" w:leader="dot" w:pos="9000"/>
        </w:tabs>
        <w:ind w:leftChars="100" w:left="240"/>
      </w:pPr>
      <w:r>
        <w:rPr>
          <w:rFonts w:hint="eastAsia"/>
        </w:rPr>
        <w:t>コラム８　重層的支援体制整備事業とは？</w:t>
      </w:r>
      <w:r w:rsidR="008E5591">
        <w:tab/>
      </w:r>
      <w:r>
        <w:t>9</w:t>
      </w:r>
      <w:r w:rsidR="00244CC3">
        <w:rPr>
          <w:rFonts w:hint="eastAsia"/>
        </w:rPr>
        <w:t>7</w:t>
      </w:r>
    </w:p>
    <w:p w14:paraId="1001B9B4" w14:textId="06821F4D" w:rsidR="0063474F" w:rsidRDefault="0063474F" w:rsidP="008E5591">
      <w:pPr>
        <w:tabs>
          <w:tab w:val="left" w:leader="dot" w:pos="8880"/>
        </w:tabs>
        <w:ind w:leftChars="100" w:left="240"/>
      </w:pPr>
      <w:r>
        <w:rPr>
          <w:rFonts w:hint="eastAsia"/>
        </w:rPr>
        <w:t>コラム９　大切な人とあなたの「人生会議」</w:t>
      </w:r>
      <w:r w:rsidR="008E5591">
        <w:tab/>
      </w:r>
      <w:r>
        <w:t>10</w:t>
      </w:r>
      <w:r w:rsidR="00244CC3">
        <w:rPr>
          <w:rFonts w:hint="eastAsia"/>
        </w:rPr>
        <w:t>4</w:t>
      </w:r>
    </w:p>
    <w:p w14:paraId="2D3DE970" w14:textId="12EA9C07" w:rsidR="0063474F" w:rsidRDefault="0063474F" w:rsidP="008E5591">
      <w:pPr>
        <w:tabs>
          <w:tab w:val="left" w:leader="dot" w:pos="8880"/>
        </w:tabs>
        <w:ind w:leftChars="100" w:left="240"/>
      </w:pPr>
      <w:r>
        <w:rPr>
          <w:rFonts w:hint="eastAsia"/>
        </w:rPr>
        <w:t>コラム</w:t>
      </w:r>
      <w:r>
        <w:t>10　優しさつながるチームオレンジ</w:t>
      </w:r>
      <w:r w:rsidR="008E5591">
        <w:tab/>
      </w:r>
      <w:r>
        <w:t>1</w:t>
      </w:r>
      <w:r w:rsidR="00244CC3">
        <w:rPr>
          <w:rFonts w:hint="eastAsia"/>
        </w:rPr>
        <w:t>10</w:t>
      </w:r>
    </w:p>
    <w:p w14:paraId="3B312642" w14:textId="6BB0DFEE" w:rsidR="0063474F" w:rsidRDefault="0063474F" w:rsidP="008E5591">
      <w:pPr>
        <w:tabs>
          <w:tab w:val="left" w:leader="dot" w:pos="8880"/>
        </w:tabs>
        <w:ind w:leftChars="100" w:left="240"/>
      </w:pPr>
      <w:r>
        <w:rPr>
          <w:rFonts w:hint="eastAsia"/>
        </w:rPr>
        <w:t>コラム</w:t>
      </w:r>
      <w:r>
        <w:t>11　自立支援型ケアマネジメント</w:t>
      </w:r>
      <w:r w:rsidR="008E5591">
        <w:tab/>
      </w:r>
      <w:r>
        <w:t>11</w:t>
      </w:r>
      <w:r w:rsidR="00244CC3">
        <w:rPr>
          <w:rFonts w:hint="eastAsia"/>
        </w:rPr>
        <w:t>5</w:t>
      </w:r>
    </w:p>
    <w:p w14:paraId="67959122" w14:textId="7FCC8F3D" w:rsidR="0063474F" w:rsidRDefault="0063474F" w:rsidP="008E5591">
      <w:pPr>
        <w:tabs>
          <w:tab w:val="left" w:leader="dot" w:pos="8880"/>
        </w:tabs>
        <w:ind w:leftChars="100" w:left="240"/>
      </w:pPr>
      <w:r>
        <w:rPr>
          <w:rFonts w:hint="eastAsia"/>
        </w:rPr>
        <w:t>コラム</w:t>
      </w:r>
      <w:r>
        <w:t>12　なくそう！介護現場でのハラスメント</w:t>
      </w:r>
      <w:r w:rsidR="008E5591">
        <w:tab/>
      </w:r>
      <w:r>
        <w:t>12</w:t>
      </w:r>
      <w:r w:rsidR="00244CC3">
        <w:rPr>
          <w:rFonts w:hint="eastAsia"/>
        </w:rPr>
        <w:t>0</w:t>
      </w:r>
    </w:p>
    <w:p w14:paraId="6FEDB96A" w14:textId="03306C60" w:rsidR="0063474F" w:rsidRDefault="0063474F" w:rsidP="008E5591">
      <w:pPr>
        <w:tabs>
          <w:tab w:val="left" w:leader="dot" w:pos="8880"/>
        </w:tabs>
        <w:ind w:leftChars="100" w:left="240"/>
      </w:pPr>
      <w:r>
        <w:rPr>
          <w:rFonts w:hint="eastAsia"/>
        </w:rPr>
        <w:t>コラム</w:t>
      </w:r>
      <w:r>
        <w:t>13　特別養護老人ホームの費用はいくらぐらい？</w:t>
      </w:r>
      <w:r w:rsidR="008E5591">
        <w:tab/>
      </w:r>
      <w:r>
        <w:t>12</w:t>
      </w:r>
      <w:r w:rsidR="00244CC3">
        <w:rPr>
          <w:rFonts w:hint="eastAsia"/>
        </w:rPr>
        <w:t>4</w:t>
      </w:r>
    </w:p>
    <w:p w14:paraId="0DEEFF36" w14:textId="2E548604" w:rsidR="0063474F" w:rsidRDefault="00F36EDF" w:rsidP="008E5591">
      <w:pPr>
        <w:tabs>
          <w:tab w:val="left" w:leader="dot" w:pos="8880"/>
        </w:tabs>
        <w:ind w:leftChars="100" w:left="240"/>
      </w:pPr>
      <w:r>
        <w:rPr>
          <w:rFonts w:hint="eastAsia"/>
        </w:rPr>
        <w:t>コラム</w:t>
      </w:r>
      <w:r w:rsidR="0063474F">
        <w:t>14　誰もが安心できる住まいを</w:t>
      </w:r>
      <w:r w:rsidR="008E5591">
        <w:tab/>
      </w:r>
      <w:r w:rsidR="0063474F">
        <w:t>12</w:t>
      </w:r>
      <w:r w:rsidR="00244CC3">
        <w:rPr>
          <w:rFonts w:hint="eastAsia"/>
        </w:rPr>
        <w:t>8</w:t>
      </w:r>
    </w:p>
    <w:p w14:paraId="24C17D15" w14:textId="6BA69140" w:rsidR="0063474F" w:rsidRDefault="00303422" w:rsidP="008E5591">
      <w:pPr>
        <w:tabs>
          <w:tab w:val="left" w:leader="dot" w:pos="8880"/>
        </w:tabs>
        <w:ind w:leftChars="100" w:left="240"/>
      </w:pPr>
      <w:r>
        <w:rPr>
          <w:rFonts w:hint="eastAsia"/>
        </w:rPr>
        <w:t>コラム</w:t>
      </w:r>
      <w:r w:rsidR="0063474F">
        <w:t>15　高齢者の権利擁護</w:t>
      </w:r>
      <w:r w:rsidR="008E5591">
        <w:tab/>
      </w:r>
      <w:r w:rsidR="0063474F">
        <w:t>13</w:t>
      </w:r>
      <w:r w:rsidR="00244CC3">
        <w:rPr>
          <w:rFonts w:hint="eastAsia"/>
        </w:rPr>
        <w:t>4</w:t>
      </w:r>
    </w:p>
    <w:p w14:paraId="2DE84687" w14:textId="462DC496" w:rsidR="0063474F" w:rsidRDefault="00303422" w:rsidP="008E5591">
      <w:pPr>
        <w:tabs>
          <w:tab w:val="left" w:leader="dot" w:pos="8880"/>
        </w:tabs>
        <w:ind w:leftChars="100" w:left="240"/>
      </w:pPr>
      <w:r>
        <w:rPr>
          <w:rFonts w:hint="eastAsia"/>
        </w:rPr>
        <w:t>コラム</w:t>
      </w:r>
      <w:r w:rsidR="0063474F">
        <w:t>16　グループワーク　みんなができること</w:t>
      </w:r>
      <w:r w:rsidR="008E5591">
        <w:tab/>
      </w:r>
      <w:r w:rsidR="0063474F">
        <w:t>13</w:t>
      </w:r>
      <w:r w:rsidR="00244CC3">
        <w:rPr>
          <w:rFonts w:hint="eastAsia"/>
        </w:rPr>
        <w:t>6</w:t>
      </w:r>
    </w:p>
    <w:p w14:paraId="22F1E96D" w14:textId="5DC1701E" w:rsidR="00AA5F31" w:rsidRDefault="00303422" w:rsidP="008E5591">
      <w:pPr>
        <w:tabs>
          <w:tab w:val="left" w:leader="dot" w:pos="8880"/>
        </w:tabs>
        <w:ind w:leftChars="100" w:left="240"/>
      </w:pPr>
      <w:r>
        <w:rPr>
          <w:rFonts w:hint="eastAsia"/>
        </w:rPr>
        <w:t>コラム</w:t>
      </w:r>
      <w:r w:rsidR="0063474F">
        <w:t>17　保険料はいくらぐらい？</w:t>
      </w:r>
      <w:r w:rsidR="008E5591">
        <w:tab/>
      </w:r>
      <w:r w:rsidR="0063474F">
        <w:t>16</w:t>
      </w:r>
      <w:r w:rsidR="00244CC3">
        <w:rPr>
          <w:rFonts w:hint="eastAsia"/>
        </w:rPr>
        <w:t>6</w:t>
      </w:r>
    </w:p>
    <w:p w14:paraId="4093A942" w14:textId="77777777" w:rsidR="00AA5F31" w:rsidRDefault="00AA5F31" w:rsidP="00CC053E"/>
    <w:p w14:paraId="2FBA49E9" w14:textId="77777777" w:rsidR="00192FBF" w:rsidRDefault="00192FBF" w:rsidP="00CC053E"/>
    <w:p w14:paraId="08D70173" w14:textId="77777777" w:rsidR="00192FBF" w:rsidRDefault="00192FBF" w:rsidP="00CC053E"/>
    <w:p w14:paraId="5230E8F5" w14:textId="77777777" w:rsidR="00192FBF" w:rsidRDefault="00192FBF" w:rsidP="00CC053E"/>
    <w:p w14:paraId="138D2486" w14:textId="77777777" w:rsidR="00192FBF" w:rsidRDefault="00192FBF" w:rsidP="00CC053E"/>
    <w:p w14:paraId="3CF3FD7F" w14:textId="77777777" w:rsidR="00192FBF" w:rsidRDefault="00192FBF" w:rsidP="00CC053E"/>
    <w:p w14:paraId="71E3A65A" w14:textId="77777777" w:rsidR="00192FBF" w:rsidRDefault="00192FBF" w:rsidP="00CC053E"/>
    <w:p w14:paraId="36F248CA" w14:textId="77777777" w:rsidR="00192FBF" w:rsidRDefault="00192FBF" w:rsidP="00CC053E"/>
    <w:p w14:paraId="19CADDC1" w14:textId="77777777" w:rsidR="00192FBF" w:rsidRDefault="00192FBF" w:rsidP="00CC053E"/>
    <w:p w14:paraId="1296F4A3" w14:textId="77777777" w:rsidR="00192FBF" w:rsidRDefault="00192FBF" w:rsidP="00CC053E"/>
    <w:p w14:paraId="140189F7" w14:textId="77777777" w:rsidR="00192FBF" w:rsidRDefault="00192FBF" w:rsidP="00CC053E"/>
    <w:p w14:paraId="6A23C062" w14:textId="77777777" w:rsidR="00192FBF" w:rsidRDefault="00192FBF" w:rsidP="00CC053E"/>
    <w:p w14:paraId="0817C544" w14:textId="77777777" w:rsidR="00192FBF" w:rsidRDefault="00192FBF" w:rsidP="00CC053E"/>
    <w:p w14:paraId="3A7F7593" w14:textId="77777777" w:rsidR="00192FBF" w:rsidRDefault="00192FBF" w:rsidP="00CC053E"/>
    <w:p w14:paraId="73A4D856" w14:textId="77777777" w:rsidR="00192FBF" w:rsidRDefault="00192FBF" w:rsidP="00CC053E"/>
    <w:p w14:paraId="6F5CE15A" w14:textId="77777777" w:rsidR="00192FBF" w:rsidRDefault="00192FBF" w:rsidP="00CC053E"/>
    <w:p w14:paraId="4387DAFE" w14:textId="77777777" w:rsidR="00192FBF" w:rsidRDefault="00192FBF" w:rsidP="00CC053E"/>
    <w:p w14:paraId="04A5E22A" w14:textId="77777777" w:rsidR="00192FBF" w:rsidRDefault="00192FBF" w:rsidP="00CC053E"/>
    <w:p w14:paraId="00CCFF99" w14:textId="77777777" w:rsidR="00192FBF" w:rsidRDefault="00192FBF" w:rsidP="00CC053E"/>
    <w:p w14:paraId="7D73AA38" w14:textId="77777777" w:rsidR="00192FBF" w:rsidRDefault="00192FBF" w:rsidP="00CC053E"/>
    <w:p w14:paraId="58BE3E6E" w14:textId="77777777" w:rsidR="00192FBF" w:rsidRDefault="00192FBF" w:rsidP="00CC053E"/>
    <w:p w14:paraId="35451A3D" w14:textId="77777777" w:rsidR="00192FBF" w:rsidRDefault="00192FBF" w:rsidP="00CC053E"/>
    <w:p w14:paraId="6F408F10" w14:textId="378B8BF0" w:rsidR="00192FBF" w:rsidRPr="00192FBF" w:rsidRDefault="00192FBF" w:rsidP="00192FBF">
      <w:pPr>
        <w:jc w:val="center"/>
        <w:rPr>
          <w:sz w:val="28"/>
          <w:szCs w:val="28"/>
        </w:rPr>
      </w:pPr>
    </w:p>
    <w:p w14:paraId="6B497494" w14:textId="77777777" w:rsidR="00192FBF" w:rsidRDefault="00192FBF" w:rsidP="00CC053E"/>
    <w:p w14:paraId="2E76BCC7" w14:textId="77777777" w:rsidR="00192FBF" w:rsidRDefault="00192FBF" w:rsidP="00CC053E"/>
    <w:p w14:paraId="33D8A7CA" w14:textId="77777777" w:rsidR="00192FBF" w:rsidRDefault="00192FBF" w:rsidP="00CC053E"/>
    <w:p w14:paraId="60AC996A" w14:textId="77777777" w:rsidR="00192FBF" w:rsidRDefault="00192FBF" w:rsidP="00CC053E"/>
    <w:p w14:paraId="351F272B" w14:textId="77777777" w:rsidR="00192FBF" w:rsidRDefault="00192FBF" w:rsidP="00CC053E"/>
    <w:p w14:paraId="199AE009" w14:textId="77777777" w:rsidR="00192FBF" w:rsidRDefault="00192FBF" w:rsidP="00CC053E"/>
    <w:p w14:paraId="1BAE9764" w14:textId="77777777" w:rsidR="00192FBF" w:rsidRDefault="00192FBF" w:rsidP="00CC053E"/>
    <w:p w14:paraId="5D1C977A" w14:textId="77777777" w:rsidR="00192FBF" w:rsidRDefault="00192FBF" w:rsidP="00CC053E"/>
    <w:p w14:paraId="77725C00" w14:textId="77777777" w:rsidR="00192FBF" w:rsidRDefault="00192FBF" w:rsidP="00CC053E"/>
    <w:p w14:paraId="34565D2A" w14:textId="77777777" w:rsidR="00192FBF" w:rsidRDefault="00192FBF" w:rsidP="00CC053E"/>
    <w:p w14:paraId="027A2F1C" w14:textId="77777777" w:rsidR="00192FBF" w:rsidRDefault="00192FBF" w:rsidP="00CC053E"/>
    <w:p w14:paraId="27146A92" w14:textId="77777777" w:rsidR="00192FBF" w:rsidRDefault="00192FBF" w:rsidP="00CC053E"/>
    <w:p w14:paraId="73BA4C0A" w14:textId="77777777" w:rsidR="00192FBF" w:rsidRDefault="00192FBF" w:rsidP="00CC053E"/>
    <w:p w14:paraId="307360A9" w14:textId="77777777" w:rsidR="00192FBF" w:rsidRDefault="00192FBF" w:rsidP="00CC053E"/>
    <w:p w14:paraId="7B71A475" w14:textId="77777777" w:rsidR="00192FBF" w:rsidRDefault="00192FBF" w:rsidP="00CC053E"/>
    <w:p w14:paraId="29C6140F" w14:textId="77777777" w:rsidR="00192FBF" w:rsidRDefault="00192FBF" w:rsidP="00CC053E"/>
    <w:p w14:paraId="215A5FA7" w14:textId="77777777" w:rsidR="00192FBF" w:rsidRDefault="00192FBF" w:rsidP="00CC053E"/>
    <w:p w14:paraId="5E7CB7F1" w14:textId="77777777" w:rsidR="00192FBF" w:rsidRDefault="00192FBF" w:rsidP="00CC053E"/>
    <w:p w14:paraId="10422DB7" w14:textId="77777777" w:rsidR="00192FBF" w:rsidRDefault="00192FBF" w:rsidP="00CC053E"/>
    <w:p w14:paraId="1EC3E9BB" w14:textId="77777777" w:rsidR="00192FBF" w:rsidRDefault="00192FBF" w:rsidP="00CC053E"/>
    <w:p w14:paraId="29201232" w14:textId="77777777" w:rsidR="00192FBF" w:rsidRDefault="00192FBF" w:rsidP="00CC053E"/>
    <w:p w14:paraId="568F905E" w14:textId="77777777" w:rsidR="00192FBF" w:rsidRDefault="00192FBF" w:rsidP="00CC053E"/>
    <w:p w14:paraId="5BE46BE3" w14:textId="77777777" w:rsidR="00192FBF" w:rsidRDefault="00192FBF" w:rsidP="00CC053E"/>
    <w:p w14:paraId="0DB7F308" w14:textId="77777777" w:rsidR="00192FBF" w:rsidRDefault="00192FBF" w:rsidP="00CC053E"/>
    <w:p w14:paraId="5E1B718D" w14:textId="77777777" w:rsidR="00192FBF" w:rsidRDefault="00192FBF" w:rsidP="00CC053E"/>
    <w:p w14:paraId="787F4A03" w14:textId="77777777" w:rsidR="00192FBF" w:rsidRDefault="00192FBF" w:rsidP="00CC053E"/>
    <w:p w14:paraId="3A85E5A6" w14:textId="77777777" w:rsidR="00192FBF" w:rsidRDefault="00192FBF" w:rsidP="00CC053E"/>
    <w:p w14:paraId="3724F82E" w14:textId="77777777" w:rsidR="00192FBF" w:rsidRDefault="00192FBF" w:rsidP="00CC053E"/>
    <w:p w14:paraId="7A98BF52" w14:textId="77777777" w:rsidR="00192FBF" w:rsidRDefault="00192FBF" w:rsidP="00CC053E"/>
    <w:p w14:paraId="39971BB6" w14:textId="77777777" w:rsidR="00192FBF" w:rsidRDefault="00192FBF" w:rsidP="00CC053E"/>
    <w:p w14:paraId="58AA21E8" w14:textId="77777777" w:rsidR="00192FBF" w:rsidRDefault="00192FBF" w:rsidP="00CC053E"/>
    <w:bookmarkEnd w:id="1"/>
    <w:bookmarkEnd w:id="2"/>
    <w:bookmarkEnd w:id="3"/>
    <w:p w14:paraId="67A5592F" w14:textId="77777777" w:rsidR="00192FBF" w:rsidRDefault="00192FBF" w:rsidP="00CC053E"/>
    <w:sectPr w:rsidR="00192FBF" w:rsidSect="00F265C6">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BC6DC" w14:textId="77777777" w:rsidR="00F265C6" w:rsidRDefault="00F265C6" w:rsidP="00A523D3">
      <w:r>
        <w:separator/>
      </w:r>
    </w:p>
  </w:endnote>
  <w:endnote w:type="continuationSeparator" w:id="0">
    <w:p w14:paraId="7A07DF8B" w14:textId="77777777" w:rsidR="00F265C6" w:rsidRDefault="00F265C6" w:rsidP="00A5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ncho">
    <w:altName w:val="ＭＳ 明朝"/>
    <w:panose1 w:val="02020609040305080305"/>
    <w:charset w:val="80"/>
    <w:family w:val="roman"/>
    <w:pitch w:val="fixed"/>
    <w:sig w:usb0="00000000"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B92EB" w14:textId="3C2FBFD0" w:rsidR="00B03711" w:rsidRPr="00183B38" w:rsidRDefault="00B03711" w:rsidP="00183B3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5F3CF" w14:textId="6395CE42" w:rsidR="00B03711" w:rsidRDefault="00B03711" w:rsidP="00A523D3">
    <w:pPr>
      <w:pStyle w:val="ab"/>
      <w:jc w:val="center"/>
    </w:pPr>
    <w:r>
      <w:fldChar w:fldCharType="begin"/>
    </w:r>
    <w:r>
      <w:instrText>PAGE   \* MERGEFORMAT</w:instrText>
    </w:r>
    <w:r>
      <w:fldChar w:fldCharType="separate"/>
    </w:r>
    <w:r w:rsidR="005B3F1C" w:rsidRPr="005B3F1C">
      <w:rPr>
        <w:noProof/>
        <w:lang w:val="ja-JP"/>
      </w:rPr>
      <w:t>229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2EF36" w14:textId="77777777" w:rsidR="00183B38" w:rsidRDefault="00183B3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15B7E" w14:textId="77777777" w:rsidR="00F265C6" w:rsidRDefault="00F265C6" w:rsidP="00A523D3">
      <w:r>
        <w:separator/>
      </w:r>
    </w:p>
  </w:footnote>
  <w:footnote w:type="continuationSeparator" w:id="0">
    <w:p w14:paraId="2A35F1A8" w14:textId="77777777" w:rsidR="00F265C6" w:rsidRDefault="00F265C6" w:rsidP="00A5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6F8A3" w14:textId="77777777" w:rsidR="00B03711" w:rsidRDefault="00B03711">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2BEEB" w14:textId="77777777" w:rsidR="00B03711" w:rsidRPr="00BF172A" w:rsidRDefault="00B03711" w:rsidP="00BF172A">
    <w:pPr>
      <w:pStyle w:val="a9"/>
      <w:wordWrap w:val="0"/>
      <w:jc w:val="right"/>
      <w:rPr>
        <w:rFonts w:ascii="游ゴシック" w:eastAsia="游ゴシック" w:hAnsi="游ゴシック"/>
        <w:sz w:val="28"/>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A269B" w14:textId="77777777" w:rsidR="00183B38" w:rsidRDefault="00183B3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320ED"/>
    <w:multiLevelType w:val="hybridMultilevel"/>
    <w:tmpl w:val="D6CC040A"/>
    <w:lvl w:ilvl="0" w:tplc="8D38104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CC0286"/>
    <w:multiLevelType w:val="hybridMultilevel"/>
    <w:tmpl w:val="A5A665CA"/>
    <w:lvl w:ilvl="0" w:tplc="F6EE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8C394A"/>
    <w:multiLevelType w:val="hybridMultilevel"/>
    <w:tmpl w:val="F1C6F226"/>
    <w:lvl w:ilvl="0" w:tplc="90AEC90E">
      <w:start w:val="2"/>
      <w:numFmt w:val="bullet"/>
      <w:lvlText w:val="○"/>
      <w:lvlJc w:val="left"/>
      <w:pPr>
        <w:ind w:left="570" w:hanging="360"/>
      </w:pPr>
      <w:rPr>
        <w:rFonts w:ascii="BIZ UDゴシック" w:eastAsia="BIZ UDゴシック" w:hAnsi="BIZ UDゴシック" w:cstheme="minorBidi" w:hint="eastAsia"/>
      </w:rPr>
    </w:lvl>
    <w:lvl w:ilvl="1" w:tplc="7E2AB5E2">
      <w:start w:val="1"/>
      <w:numFmt w:val="bullet"/>
      <w:lvlText w:val=""/>
      <w:lvlJc w:val="left"/>
      <w:pPr>
        <w:ind w:left="1090" w:hanging="440"/>
      </w:pPr>
      <w:rPr>
        <w:rFonts w:ascii="Wingdings" w:hAnsi="Wingdings" w:hint="default"/>
        <w:spacing w:val="-20"/>
      </w:rPr>
    </w:lvl>
    <w:lvl w:ilvl="2" w:tplc="0409000D">
      <w:start w:val="1"/>
      <w:numFmt w:val="bullet"/>
      <w:lvlText w:val=""/>
      <w:lvlJc w:val="left"/>
      <w:pPr>
        <w:ind w:left="1530" w:hanging="440"/>
      </w:pPr>
      <w:rPr>
        <w:rFonts w:ascii="Wingdings" w:hAnsi="Wingdings" w:hint="default"/>
      </w:rPr>
    </w:lvl>
    <w:lvl w:ilvl="3" w:tplc="04090001">
      <w:start w:val="1"/>
      <w:numFmt w:val="bullet"/>
      <w:lvlText w:val=""/>
      <w:lvlJc w:val="left"/>
      <w:pPr>
        <w:ind w:left="1970" w:hanging="440"/>
      </w:pPr>
      <w:rPr>
        <w:rFonts w:ascii="Wingdings" w:hAnsi="Wingdings" w:hint="default"/>
      </w:rPr>
    </w:lvl>
    <w:lvl w:ilvl="4" w:tplc="0409000B">
      <w:start w:val="1"/>
      <w:numFmt w:val="bullet"/>
      <w:lvlText w:val=""/>
      <w:lvlJc w:val="left"/>
      <w:pPr>
        <w:ind w:left="2410" w:hanging="440"/>
      </w:pPr>
      <w:rPr>
        <w:rFonts w:ascii="Wingdings" w:hAnsi="Wingdings" w:hint="default"/>
      </w:rPr>
    </w:lvl>
    <w:lvl w:ilvl="5" w:tplc="0409000D">
      <w:start w:val="1"/>
      <w:numFmt w:val="bullet"/>
      <w:lvlText w:val=""/>
      <w:lvlJc w:val="left"/>
      <w:pPr>
        <w:ind w:left="2850" w:hanging="440"/>
      </w:pPr>
      <w:rPr>
        <w:rFonts w:ascii="Wingdings" w:hAnsi="Wingdings" w:hint="default"/>
      </w:rPr>
    </w:lvl>
    <w:lvl w:ilvl="6" w:tplc="04090001">
      <w:start w:val="1"/>
      <w:numFmt w:val="bullet"/>
      <w:lvlText w:val=""/>
      <w:lvlJc w:val="left"/>
      <w:pPr>
        <w:ind w:left="3290" w:hanging="440"/>
      </w:pPr>
      <w:rPr>
        <w:rFonts w:ascii="Wingdings" w:hAnsi="Wingdings" w:hint="default"/>
      </w:rPr>
    </w:lvl>
    <w:lvl w:ilvl="7" w:tplc="0409000B">
      <w:start w:val="1"/>
      <w:numFmt w:val="bullet"/>
      <w:lvlText w:val=""/>
      <w:lvlJc w:val="left"/>
      <w:pPr>
        <w:ind w:left="3730" w:hanging="440"/>
      </w:pPr>
      <w:rPr>
        <w:rFonts w:ascii="Wingdings" w:hAnsi="Wingdings" w:hint="default"/>
      </w:rPr>
    </w:lvl>
    <w:lvl w:ilvl="8" w:tplc="0409000D">
      <w:start w:val="1"/>
      <w:numFmt w:val="bullet"/>
      <w:lvlText w:val=""/>
      <w:lvlJc w:val="left"/>
      <w:pPr>
        <w:ind w:left="4170" w:hanging="440"/>
      </w:pPr>
      <w:rPr>
        <w:rFonts w:ascii="Wingdings" w:hAnsi="Wingdings" w:hint="default"/>
      </w:rPr>
    </w:lvl>
  </w:abstractNum>
  <w:abstractNum w:abstractNumId="3" w15:restartNumberingAfterBreak="0">
    <w:nsid w:val="5D91593A"/>
    <w:multiLevelType w:val="hybridMultilevel"/>
    <w:tmpl w:val="DBB8C050"/>
    <w:lvl w:ilvl="0" w:tplc="73B8C29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6317F2"/>
    <w:multiLevelType w:val="hybridMultilevel"/>
    <w:tmpl w:val="1728C33C"/>
    <w:lvl w:ilvl="0" w:tplc="CBDC4832">
      <w:start w:val="1"/>
      <w:numFmt w:val="decimalEnclosedCircle"/>
      <w:pStyle w:val="4"/>
      <w:lvlText w:val="%1"/>
      <w:lvlJc w:val="left"/>
      <w:pPr>
        <w:ind w:left="420" w:hanging="420"/>
      </w:pPr>
      <w:rPr>
        <w:rFonts w:ascii="メイリオ" w:eastAsia="メイリオ" w:hAnsi="メイリオ" w:hint="eastAsia"/>
        <w:b/>
        <w:i w:val="0"/>
        <w:color w:val="auto"/>
        <w:sz w:val="23"/>
        <w:u w:val="none" w:color="FF7733"/>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F146B3B"/>
    <w:multiLevelType w:val="hybridMultilevel"/>
    <w:tmpl w:val="47980616"/>
    <w:lvl w:ilvl="0" w:tplc="0EBE08AE">
      <w:start w:val="1"/>
      <w:numFmt w:val="decimalEnclosedCircle"/>
      <w:lvlText w:val="%1"/>
      <w:lvlJc w:val="left"/>
      <w:pPr>
        <w:ind w:left="237" w:hanging="360"/>
      </w:pPr>
      <w:rPr>
        <w:rFonts w:hint="default"/>
      </w:rPr>
    </w:lvl>
    <w:lvl w:ilvl="1" w:tplc="04090017" w:tentative="1">
      <w:start w:val="1"/>
      <w:numFmt w:val="aiueoFullWidth"/>
      <w:lvlText w:val="(%2)"/>
      <w:lvlJc w:val="left"/>
      <w:pPr>
        <w:ind w:left="717" w:hanging="420"/>
      </w:pPr>
    </w:lvl>
    <w:lvl w:ilvl="2" w:tplc="04090011" w:tentative="1">
      <w:start w:val="1"/>
      <w:numFmt w:val="decimalEnclosedCircle"/>
      <w:lvlText w:val="%3"/>
      <w:lvlJc w:val="left"/>
      <w:pPr>
        <w:ind w:left="1137" w:hanging="420"/>
      </w:pPr>
    </w:lvl>
    <w:lvl w:ilvl="3" w:tplc="0409000F" w:tentative="1">
      <w:start w:val="1"/>
      <w:numFmt w:val="decimal"/>
      <w:lvlText w:val="%4."/>
      <w:lvlJc w:val="left"/>
      <w:pPr>
        <w:ind w:left="1557" w:hanging="420"/>
      </w:pPr>
    </w:lvl>
    <w:lvl w:ilvl="4" w:tplc="04090017" w:tentative="1">
      <w:start w:val="1"/>
      <w:numFmt w:val="aiueoFullWidth"/>
      <w:lvlText w:val="(%5)"/>
      <w:lvlJc w:val="left"/>
      <w:pPr>
        <w:ind w:left="1977" w:hanging="420"/>
      </w:pPr>
    </w:lvl>
    <w:lvl w:ilvl="5" w:tplc="04090011" w:tentative="1">
      <w:start w:val="1"/>
      <w:numFmt w:val="decimalEnclosedCircle"/>
      <w:lvlText w:val="%6"/>
      <w:lvlJc w:val="left"/>
      <w:pPr>
        <w:ind w:left="2397" w:hanging="420"/>
      </w:pPr>
    </w:lvl>
    <w:lvl w:ilvl="6" w:tplc="0409000F" w:tentative="1">
      <w:start w:val="1"/>
      <w:numFmt w:val="decimal"/>
      <w:lvlText w:val="%7."/>
      <w:lvlJc w:val="left"/>
      <w:pPr>
        <w:ind w:left="2817" w:hanging="420"/>
      </w:pPr>
    </w:lvl>
    <w:lvl w:ilvl="7" w:tplc="04090017" w:tentative="1">
      <w:start w:val="1"/>
      <w:numFmt w:val="aiueoFullWidth"/>
      <w:lvlText w:val="(%8)"/>
      <w:lvlJc w:val="left"/>
      <w:pPr>
        <w:ind w:left="3237" w:hanging="420"/>
      </w:pPr>
    </w:lvl>
    <w:lvl w:ilvl="8" w:tplc="04090011" w:tentative="1">
      <w:start w:val="1"/>
      <w:numFmt w:val="decimalEnclosedCircle"/>
      <w:lvlText w:val="%9"/>
      <w:lvlJc w:val="left"/>
      <w:pPr>
        <w:ind w:left="3657" w:hanging="420"/>
      </w:pPr>
    </w:lvl>
  </w:abstractNum>
  <w:num w:numId="1" w16cid:durableId="1683511737">
    <w:abstractNumId w:val="0"/>
  </w:num>
  <w:num w:numId="2" w16cid:durableId="1082486467">
    <w:abstractNumId w:val="3"/>
  </w:num>
  <w:num w:numId="3" w16cid:durableId="1978415437">
    <w:abstractNumId w:val="4"/>
  </w:num>
  <w:num w:numId="4" w16cid:durableId="632752608">
    <w:abstractNumId w:val="5"/>
  </w:num>
  <w:num w:numId="5" w16cid:durableId="1293898809">
    <w:abstractNumId w:val="1"/>
  </w:num>
  <w:num w:numId="6" w16cid:durableId="308636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hideSpellingErrors/>
  <w:proofState w:spelling="clean" w:grammar="dirty"/>
  <w:defaultTabStop w:val="840"/>
  <w:evenAndOddHeaders/>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C7F"/>
    <w:rsid w:val="000010D4"/>
    <w:rsid w:val="000024AB"/>
    <w:rsid w:val="00002567"/>
    <w:rsid w:val="00002704"/>
    <w:rsid w:val="000043FB"/>
    <w:rsid w:val="00007FAA"/>
    <w:rsid w:val="00012167"/>
    <w:rsid w:val="00012386"/>
    <w:rsid w:val="00012E25"/>
    <w:rsid w:val="000142A4"/>
    <w:rsid w:val="00014484"/>
    <w:rsid w:val="000144C3"/>
    <w:rsid w:val="00014CC8"/>
    <w:rsid w:val="00015950"/>
    <w:rsid w:val="00016417"/>
    <w:rsid w:val="00016874"/>
    <w:rsid w:val="00016B6B"/>
    <w:rsid w:val="000178EC"/>
    <w:rsid w:val="000220D0"/>
    <w:rsid w:val="00022BB9"/>
    <w:rsid w:val="000234FD"/>
    <w:rsid w:val="000304A5"/>
    <w:rsid w:val="00030572"/>
    <w:rsid w:val="00030A53"/>
    <w:rsid w:val="00031028"/>
    <w:rsid w:val="0003195F"/>
    <w:rsid w:val="000328C6"/>
    <w:rsid w:val="0003457B"/>
    <w:rsid w:val="000346CD"/>
    <w:rsid w:val="00036521"/>
    <w:rsid w:val="00037827"/>
    <w:rsid w:val="000405A8"/>
    <w:rsid w:val="0004070A"/>
    <w:rsid w:val="00041547"/>
    <w:rsid w:val="00043528"/>
    <w:rsid w:val="00043E20"/>
    <w:rsid w:val="00047A9E"/>
    <w:rsid w:val="0005217E"/>
    <w:rsid w:val="00052380"/>
    <w:rsid w:val="00055C38"/>
    <w:rsid w:val="00055EC9"/>
    <w:rsid w:val="00061B08"/>
    <w:rsid w:val="00061DC8"/>
    <w:rsid w:val="000633E5"/>
    <w:rsid w:val="0006346A"/>
    <w:rsid w:val="00064042"/>
    <w:rsid w:val="00065F75"/>
    <w:rsid w:val="0006688C"/>
    <w:rsid w:val="00070E77"/>
    <w:rsid w:val="000726B9"/>
    <w:rsid w:val="00077181"/>
    <w:rsid w:val="000777C1"/>
    <w:rsid w:val="0008038E"/>
    <w:rsid w:val="00082AD5"/>
    <w:rsid w:val="00085943"/>
    <w:rsid w:val="00085C7F"/>
    <w:rsid w:val="00086F70"/>
    <w:rsid w:val="00093573"/>
    <w:rsid w:val="0009416D"/>
    <w:rsid w:val="00095F0F"/>
    <w:rsid w:val="0009607F"/>
    <w:rsid w:val="00096DD9"/>
    <w:rsid w:val="000A38BC"/>
    <w:rsid w:val="000B099B"/>
    <w:rsid w:val="000B5F8C"/>
    <w:rsid w:val="000B7729"/>
    <w:rsid w:val="000C06B6"/>
    <w:rsid w:val="000C40F1"/>
    <w:rsid w:val="000C4277"/>
    <w:rsid w:val="000C561E"/>
    <w:rsid w:val="000D025A"/>
    <w:rsid w:val="000D0B5B"/>
    <w:rsid w:val="000D2731"/>
    <w:rsid w:val="000D30BE"/>
    <w:rsid w:val="000D3808"/>
    <w:rsid w:val="000D5338"/>
    <w:rsid w:val="000D6103"/>
    <w:rsid w:val="000E05C9"/>
    <w:rsid w:val="000E135F"/>
    <w:rsid w:val="000E3CB8"/>
    <w:rsid w:val="000E407A"/>
    <w:rsid w:val="000E6FF4"/>
    <w:rsid w:val="000F0682"/>
    <w:rsid w:val="000F11F5"/>
    <w:rsid w:val="000F211C"/>
    <w:rsid w:val="000F3D36"/>
    <w:rsid w:val="000F503A"/>
    <w:rsid w:val="000F5BB7"/>
    <w:rsid w:val="000F6A0E"/>
    <w:rsid w:val="00100695"/>
    <w:rsid w:val="00101913"/>
    <w:rsid w:val="0010414C"/>
    <w:rsid w:val="00106B9C"/>
    <w:rsid w:val="00107154"/>
    <w:rsid w:val="00107A08"/>
    <w:rsid w:val="00107EF4"/>
    <w:rsid w:val="00111428"/>
    <w:rsid w:val="00111F8B"/>
    <w:rsid w:val="00114290"/>
    <w:rsid w:val="00120B53"/>
    <w:rsid w:val="00120EA8"/>
    <w:rsid w:val="00121583"/>
    <w:rsid w:val="00121712"/>
    <w:rsid w:val="00122075"/>
    <w:rsid w:val="00123A79"/>
    <w:rsid w:val="001255C3"/>
    <w:rsid w:val="00125A3D"/>
    <w:rsid w:val="001271B6"/>
    <w:rsid w:val="00127FD0"/>
    <w:rsid w:val="001325CB"/>
    <w:rsid w:val="00132B45"/>
    <w:rsid w:val="0013318E"/>
    <w:rsid w:val="00135D13"/>
    <w:rsid w:val="00137DA1"/>
    <w:rsid w:val="00140120"/>
    <w:rsid w:val="001411A9"/>
    <w:rsid w:val="001437D5"/>
    <w:rsid w:val="00143BAB"/>
    <w:rsid w:val="00143BC2"/>
    <w:rsid w:val="00150050"/>
    <w:rsid w:val="00150508"/>
    <w:rsid w:val="001524B4"/>
    <w:rsid w:val="00157DAE"/>
    <w:rsid w:val="00160190"/>
    <w:rsid w:val="00161249"/>
    <w:rsid w:val="0016132C"/>
    <w:rsid w:val="001627E0"/>
    <w:rsid w:val="001628CC"/>
    <w:rsid w:val="001632C3"/>
    <w:rsid w:val="00163458"/>
    <w:rsid w:val="001635F4"/>
    <w:rsid w:val="00164942"/>
    <w:rsid w:val="00164B12"/>
    <w:rsid w:val="00165D79"/>
    <w:rsid w:val="00167990"/>
    <w:rsid w:val="0017010E"/>
    <w:rsid w:val="00170FCC"/>
    <w:rsid w:val="001716BF"/>
    <w:rsid w:val="00171CE9"/>
    <w:rsid w:val="001731B7"/>
    <w:rsid w:val="001735AA"/>
    <w:rsid w:val="00173B34"/>
    <w:rsid w:val="00173DE7"/>
    <w:rsid w:val="00175195"/>
    <w:rsid w:val="00176245"/>
    <w:rsid w:val="00177E1C"/>
    <w:rsid w:val="00182337"/>
    <w:rsid w:val="00183B38"/>
    <w:rsid w:val="00184403"/>
    <w:rsid w:val="00185FD1"/>
    <w:rsid w:val="00186199"/>
    <w:rsid w:val="00190502"/>
    <w:rsid w:val="00190694"/>
    <w:rsid w:val="00190848"/>
    <w:rsid w:val="00190983"/>
    <w:rsid w:val="00191E0A"/>
    <w:rsid w:val="00192717"/>
    <w:rsid w:val="00192FBF"/>
    <w:rsid w:val="001931B3"/>
    <w:rsid w:val="0019390F"/>
    <w:rsid w:val="00196161"/>
    <w:rsid w:val="00196EED"/>
    <w:rsid w:val="001A0F8A"/>
    <w:rsid w:val="001A353C"/>
    <w:rsid w:val="001A4911"/>
    <w:rsid w:val="001A6285"/>
    <w:rsid w:val="001A7096"/>
    <w:rsid w:val="001B0E1A"/>
    <w:rsid w:val="001B119D"/>
    <w:rsid w:val="001B15EB"/>
    <w:rsid w:val="001B1B4F"/>
    <w:rsid w:val="001B1EF6"/>
    <w:rsid w:val="001B2961"/>
    <w:rsid w:val="001B4CF7"/>
    <w:rsid w:val="001B6070"/>
    <w:rsid w:val="001B75E8"/>
    <w:rsid w:val="001C056B"/>
    <w:rsid w:val="001C05C7"/>
    <w:rsid w:val="001C0686"/>
    <w:rsid w:val="001C100B"/>
    <w:rsid w:val="001C3DFC"/>
    <w:rsid w:val="001C401F"/>
    <w:rsid w:val="001C4542"/>
    <w:rsid w:val="001C4B90"/>
    <w:rsid w:val="001C5431"/>
    <w:rsid w:val="001C65E6"/>
    <w:rsid w:val="001D0165"/>
    <w:rsid w:val="001D0195"/>
    <w:rsid w:val="001D0D65"/>
    <w:rsid w:val="001D14A6"/>
    <w:rsid w:val="001D24C8"/>
    <w:rsid w:val="001D28ED"/>
    <w:rsid w:val="001D3ED8"/>
    <w:rsid w:val="001D45D6"/>
    <w:rsid w:val="001E2383"/>
    <w:rsid w:val="001E2697"/>
    <w:rsid w:val="001E4CE6"/>
    <w:rsid w:val="001E4EED"/>
    <w:rsid w:val="001E5141"/>
    <w:rsid w:val="001E60BF"/>
    <w:rsid w:val="001E6882"/>
    <w:rsid w:val="001F07CE"/>
    <w:rsid w:val="001F149E"/>
    <w:rsid w:val="001F1FFB"/>
    <w:rsid w:val="001F33B6"/>
    <w:rsid w:val="001F5887"/>
    <w:rsid w:val="001F7E7A"/>
    <w:rsid w:val="002001D1"/>
    <w:rsid w:val="00200C2D"/>
    <w:rsid w:val="00214A79"/>
    <w:rsid w:val="00214B48"/>
    <w:rsid w:val="002165EF"/>
    <w:rsid w:val="00216864"/>
    <w:rsid w:val="00216C98"/>
    <w:rsid w:val="00217EA1"/>
    <w:rsid w:val="0022085A"/>
    <w:rsid w:val="00221A04"/>
    <w:rsid w:val="00221B16"/>
    <w:rsid w:val="00221CF3"/>
    <w:rsid w:val="00221E52"/>
    <w:rsid w:val="00225443"/>
    <w:rsid w:val="0022614C"/>
    <w:rsid w:val="002276A9"/>
    <w:rsid w:val="00227A07"/>
    <w:rsid w:val="00230ADD"/>
    <w:rsid w:val="00231044"/>
    <w:rsid w:val="00232E2E"/>
    <w:rsid w:val="002348C6"/>
    <w:rsid w:val="00235EE8"/>
    <w:rsid w:val="00240B55"/>
    <w:rsid w:val="00241ABC"/>
    <w:rsid w:val="0024262B"/>
    <w:rsid w:val="00243DFB"/>
    <w:rsid w:val="002444CC"/>
    <w:rsid w:val="002446F3"/>
    <w:rsid w:val="00244CC3"/>
    <w:rsid w:val="00244E51"/>
    <w:rsid w:val="00246879"/>
    <w:rsid w:val="00250226"/>
    <w:rsid w:val="00250503"/>
    <w:rsid w:val="002522AF"/>
    <w:rsid w:val="00252F22"/>
    <w:rsid w:val="0025623F"/>
    <w:rsid w:val="00256603"/>
    <w:rsid w:val="00256625"/>
    <w:rsid w:val="00256701"/>
    <w:rsid w:val="00256B09"/>
    <w:rsid w:val="00257186"/>
    <w:rsid w:val="0026103E"/>
    <w:rsid w:val="00262567"/>
    <w:rsid w:val="002626F7"/>
    <w:rsid w:val="002632E9"/>
    <w:rsid w:val="00264426"/>
    <w:rsid w:val="00267946"/>
    <w:rsid w:val="00271CB0"/>
    <w:rsid w:val="00272307"/>
    <w:rsid w:val="00274A52"/>
    <w:rsid w:val="00275C57"/>
    <w:rsid w:val="00282143"/>
    <w:rsid w:val="002822B0"/>
    <w:rsid w:val="002828AD"/>
    <w:rsid w:val="00283433"/>
    <w:rsid w:val="00284BED"/>
    <w:rsid w:val="00284FED"/>
    <w:rsid w:val="00285547"/>
    <w:rsid w:val="002873C9"/>
    <w:rsid w:val="00287A32"/>
    <w:rsid w:val="00290A7F"/>
    <w:rsid w:val="00290B0D"/>
    <w:rsid w:val="00290FE7"/>
    <w:rsid w:val="00291EBE"/>
    <w:rsid w:val="002924B4"/>
    <w:rsid w:val="002925C6"/>
    <w:rsid w:val="002969ED"/>
    <w:rsid w:val="002976CC"/>
    <w:rsid w:val="00297A7B"/>
    <w:rsid w:val="002A1D2D"/>
    <w:rsid w:val="002A28E2"/>
    <w:rsid w:val="002A2D20"/>
    <w:rsid w:val="002A6EB9"/>
    <w:rsid w:val="002A7CFD"/>
    <w:rsid w:val="002A7FE3"/>
    <w:rsid w:val="002B046D"/>
    <w:rsid w:val="002B0833"/>
    <w:rsid w:val="002B08F1"/>
    <w:rsid w:val="002B09D3"/>
    <w:rsid w:val="002B1DD4"/>
    <w:rsid w:val="002B203F"/>
    <w:rsid w:val="002B2407"/>
    <w:rsid w:val="002B3486"/>
    <w:rsid w:val="002B778C"/>
    <w:rsid w:val="002B7F87"/>
    <w:rsid w:val="002C0EB3"/>
    <w:rsid w:val="002C1385"/>
    <w:rsid w:val="002C3B3A"/>
    <w:rsid w:val="002C3D81"/>
    <w:rsid w:val="002C4583"/>
    <w:rsid w:val="002C5DBD"/>
    <w:rsid w:val="002D0927"/>
    <w:rsid w:val="002D44E8"/>
    <w:rsid w:val="002D4FFC"/>
    <w:rsid w:val="002D5CBB"/>
    <w:rsid w:val="002E6038"/>
    <w:rsid w:val="002E63FE"/>
    <w:rsid w:val="002E71BB"/>
    <w:rsid w:val="002F04AE"/>
    <w:rsid w:val="002F24B0"/>
    <w:rsid w:val="002F273A"/>
    <w:rsid w:val="0030042B"/>
    <w:rsid w:val="003006CF"/>
    <w:rsid w:val="003015CB"/>
    <w:rsid w:val="00303422"/>
    <w:rsid w:val="003054C4"/>
    <w:rsid w:val="0030594D"/>
    <w:rsid w:val="00305C2A"/>
    <w:rsid w:val="00307466"/>
    <w:rsid w:val="00310203"/>
    <w:rsid w:val="00311FCE"/>
    <w:rsid w:val="003123E5"/>
    <w:rsid w:val="00312470"/>
    <w:rsid w:val="00313909"/>
    <w:rsid w:val="00313B90"/>
    <w:rsid w:val="00313C25"/>
    <w:rsid w:val="00316603"/>
    <w:rsid w:val="003206FF"/>
    <w:rsid w:val="003246B1"/>
    <w:rsid w:val="00324DCC"/>
    <w:rsid w:val="003251F3"/>
    <w:rsid w:val="00325BAE"/>
    <w:rsid w:val="00325C7E"/>
    <w:rsid w:val="0032690A"/>
    <w:rsid w:val="00327375"/>
    <w:rsid w:val="0033193D"/>
    <w:rsid w:val="00331CA1"/>
    <w:rsid w:val="00332080"/>
    <w:rsid w:val="0033225F"/>
    <w:rsid w:val="00332566"/>
    <w:rsid w:val="00333510"/>
    <w:rsid w:val="00333C9E"/>
    <w:rsid w:val="00333DBB"/>
    <w:rsid w:val="00341B7E"/>
    <w:rsid w:val="003438EE"/>
    <w:rsid w:val="00345583"/>
    <w:rsid w:val="003460FA"/>
    <w:rsid w:val="003462BF"/>
    <w:rsid w:val="00346AC7"/>
    <w:rsid w:val="003478A5"/>
    <w:rsid w:val="003512C0"/>
    <w:rsid w:val="00351B1C"/>
    <w:rsid w:val="00351D36"/>
    <w:rsid w:val="00351EB2"/>
    <w:rsid w:val="003521A6"/>
    <w:rsid w:val="00353BFB"/>
    <w:rsid w:val="00355B5D"/>
    <w:rsid w:val="00356D9C"/>
    <w:rsid w:val="00360646"/>
    <w:rsid w:val="00364253"/>
    <w:rsid w:val="00365452"/>
    <w:rsid w:val="0036585C"/>
    <w:rsid w:val="00367F3F"/>
    <w:rsid w:val="0037036E"/>
    <w:rsid w:val="0037069B"/>
    <w:rsid w:val="00373B1A"/>
    <w:rsid w:val="00375909"/>
    <w:rsid w:val="00377E83"/>
    <w:rsid w:val="003809C5"/>
    <w:rsid w:val="003824E1"/>
    <w:rsid w:val="00386E70"/>
    <w:rsid w:val="003872D0"/>
    <w:rsid w:val="00390EC7"/>
    <w:rsid w:val="003915D0"/>
    <w:rsid w:val="00392003"/>
    <w:rsid w:val="00392515"/>
    <w:rsid w:val="0039277F"/>
    <w:rsid w:val="00392F72"/>
    <w:rsid w:val="0039371B"/>
    <w:rsid w:val="00394BA5"/>
    <w:rsid w:val="00395C31"/>
    <w:rsid w:val="003977B9"/>
    <w:rsid w:val="00397D61"/>
    <w:rsid w:val="003A001A"/>
    <w:rsid w:val="003A11FB"/>
    <w:rsid w:val="003A1D01"/>
    <w:rsid w:val="003A22F4"/>
    <w:rsid w:val="003A5338"/>
    <w:rsid w:val="003B1225"/>
    <w:rsid w:val="003B378D"/>
    <w:rsid w:val="003B434A"/>
    <w:rsid w:val="003B47CF"/>
    <w:rsid w:val="003B523C"/>
    <w:rsid w:val="003B591C"/>
    <w:rsid w:val="003C0056"/>
    <w:rsid w:val="003C0516"/>
    <w:rsid w:val="003C1AF7"/>
    <w:rsid w:val="003C23A5"/>
    <w:rsid w:val="003C2E57"/>
    <w:rsid w:val="003C4450"/>
    <w:rsid w:val="003C5AAC"/>
    <w:rsid w:val="003D05EC"/>
    <w:rsid w:val="003D20CC"/>
    <w:rsid w:val="003D2993"/>
    <w:rsid w:val="003D5536"/>
    <w:rsid w:val="003D572A"/>
    <w:rsid w:val="003D5FC8"/>
    <w:rsid w:val="003D676D"/>
    <w:rsid w:val="003E00D4"/>
    <w:rsid w:val="003E0C33"/>
    <w:rsid w:val="003E2AAA"/>
    <w:rsid w:val="003E5342"/>
    <w:rsid w:val="003E556E"/>
    <w:rsid w:val="003E5CCB"/>
    <w:rsid w:val="003F056E"/>
    <w:rsid w:val="003F4002"/>
    <w:rsid w:val="003F5615"/>
    <w:rsid w:val="003F58B4"/>
    <w:rsid w:val="003F7E50"/>
    <w:rsid w:val="0040024B"/>
    <w:rsid w:val="00401265"/>
    <w:rsid w:val="004016E7"/>
    <w:rsid w:val="00401EA7"/>
    <w:rsid w:val="00402A8A"/>
    <w:rsid w:val="00402B0A"/>
    <w:rsid w:val="004030E2"/>
    <w:rsid w:val="00403203"/>
    <w:rsid w:val="004033D3"/>
    <w:rsid w:val="004122E1"/>
    <w:rsid w:val="00412E16"/>
    <w:rsid w:val="0041338E"/>
    <w:rsid w:val="0041394B"/>
    <w:rsid w:val="00413D01"/>
    <w:rsid w:val="00414AFB"/>
    <w:rsid w:val="00414E04"/>
    <w:rsid w:val="00417E7D"/>
    <w:rsid w:val="004205DF"/>
    <w:rsid w:val="004210C3"/>
    <w:rsid w:val="004215B2"/>
    <w:rsid w:val="00421751"/>
    <w:rsid w:val="00423A0B"/>
    <w:rsid w:val="00423AAD"/>
    <w:rsid w:val="0042462F"/>
    <w:rsid w:val="0042493F"/>
    <w:rsid w:val="0042576A"/>
    <w:rsid w:val="00430077"/>
    <w:rsid w:val="00430470"/>
    <w:rsid w:val="00435C2B"/>
    <w:rsid w:val="00436ECB"/>
    <w:rsid w:val="00446C0E"/>
    <w:rsid w:val="00446CF0"/>
    <w:rsid w:val="004504A7"/>
    <w:rsid w:val="004522BC"/>
    <w:rsid w:val="004524C9"/>
    <w:rsid w:val="00454FEB"/>
    <w:rsid w:val="00455763"/>
    <w:rsid w:val="00456162"/>
    <w:rsid w:val="004568A7"/>
    <w:rsid w:val="00457A0F"/>
    <w:rsid w:val="0046023E"/>
    <w:rsid w:val="004604BB"/>
    <w:rsid w:val="00462F23"/>
    <w:rsid w:val="00464A35"/>
    <w:rsid w:val="00466BB6"/>
    <w:rsid w:val="004710F8"/>
    <w:rsid w:val="00471375"/>
    <w:rsid w:val="004716C5"/>
    <w:rsid w:val="004755AA"/>
    <w:rsid w:val="00476073"/>
    <w:rsid w:val="00477319"/>
    <w:rsid w:val="00477AE0"/>
    <w:rsid w:val="0048162D"/>
    <w:rsid w:val="00481F10"/>
    <w:rsid w:val="0048399C"/>
    <w:rsid w:val="004861C1"/>
    <w:rsid w:val="00486A7A"/>
    <w:rsid w:val="00490566"/>
    <w:rsid w:val="004935C7"/>
    <w:rsid w:val="00493F6B"/>
    <w:rsid w:val="00494964"/>
    <w:rsid w:val="00495F70"/>
    <w:rsid w:val="00496907"/>
    <w:rsid w:val="00496BF9"/>
    <w:rsid w:val="004A0A75"/>
    <w:rsid w:val="004A3513"/>
    <w:rsid w:val="004A3825"/>
    <w:rsid w:val="004A3CB4"/>
    <w:rsid w:val="004A3D1C"/>
    <w:rsid w:val="004A3E2C"/>
    <w:rsid w:val="004A4036"/>
    <w:rsid w:val="004A750D"/>
    <w:rsid w:val="004A7625"/>
    <w:rsid w:val="004B275F"/>
    <w:rsid w:val="004B4DB1"/>
    <w:rsid w:val="004B7588"/>
    <w:rsid w:val="004C0799"/>
    <w:rsid w:val="004C156A"/>
    <w:rsid w:val="004C3542"/>
    <w:rsid w:val="004C4819"/>
    <w:rsid w:val="004C53C8"/>
    <w:rsid w:val="004C646D"/>
    <w:rsid w:val="004D01F4"/>
    <w:rsid w:val="004D1612"/>
    <w:rsid w:val="004D2967"/>
    <w:rsid w:val="004D3435"/>
    <w:rsid w:val="004D5DBC"/>
    <w:rsid w:val="004D6B66"/>
    <w:rsid w:val="004D6E28"/>
    <w:rsid w:val="004D7D3A"/>
    <w:rsid w:val="004D7E22"/>
    <w:rsid w:val="004E098A"/>
    <w:rsid w:val="004E1F34"/>
    <w:rsid w:val="004E2146"/>
    <w:rsid w:val="004E34C4"/>
    <w:rsid w:val="004E49D4"/>
    <w:rsid w:val="004E49EE"/>
    <w:rsid w:val="004E5B98"/>
    <w:rsid w:val="004E5EFE"/>
    <w:rsid w:val="004E63EC"/>
    <w:rsid w:val="004E6FAB"/>
    <w:rsid w:val="004E7665"/>
    <w:rsid w:val="004F0FA5"/>
    <w:rsid w:val="004F2840"/>
    <w:rsid w:val="004F2A13"/>
    <w:rsid w:val="004F4BCB"/>
    <w:rsid w:val="004F5D79"/>
    <w:rsid w:val="005003E9"/>
    <w:rsid w:val="0050098C"/>
    <w:rsid w:val="00500C2D"/>
    <w:rsid w:val="005026AF"/>
    <w:rsid w:val="00502B4D"/>
    <w:rsid w:val="00503CD0"/>
    <w:rsid w:val="00503D3D"/>
    <w:rsid w:val="00504228"/>
    <w:rsid w:val="00506841"/>
    <w:rsid w:val="00510798"/>
    <w:rsid w:val="00511040"/>
    <w:rsid w:val="005117D4"/>
    <w:rsid w:val="00512F35"/>
    <w:rsid w:val="00512F8D"/>
    <w:rsid w:val="00515093"/>
    <w:rsid w:val="00515A4F"/>
    <w:rsid w:val="0051755F"/>
    <w:rsid w:val="00520A17"/>
    <w:rsid w:val="0052237B"/>
    <w:rsid w:val="00522B23"/>
    <w:rsid w:val="00524C41"/>
    <w:rsid w:val="00525DFD"/>
    <w:rsid w:val="00530086"/>
    <w:rsid w:val="005358B0"/>
    <w:rsid w:val="00535945"/>
    <w:rsid w:val="00535C52"/>
    <w:rsid w:val="00540919"/>
    <w:rsid w:val="0054481E"/>
    <w:rsid w:val="00544F19"/>
    <w:rsid w:val="00545321"/>
    <w:rsid w:val="005456EE"/>
    <w:rsid w:val="005469A3"/>
    <w:rsid w:val="00547458"/>
    <w:rsid w:val="00547E8B"/>
    <w:rsid w:val="00550CB2"/>
    <w:rsid w:val="005538B7"/>
    <w:rsid w:val="00554BE7"/>
    <w:rsid w:val="00555619"/>
    <w:rsid w:val="005666FB"/>
    <w:rsid w:val="00570A1B"/>
    <w:rsid w:val="00572C74"/>
    <w:rsid w:val="00572DBF"/>
    <w:rsid w:val="00573292"/>
    <w:rsid w:val="00573A4F"/>
    <w:rsid w:val="00574728"/>
    <w:rsid w:val="0057484B"/>
    <w:rsid w:val="005750DB"/>
    <w:rsid w:val="00575B03"/>
    <w:rsid w:val="00576FFD"/>
    <w:rsid w:val="005822DB"/>
    <w:rsid w:val="00586062"/>
    <w:rsid w:val="005863DC"/>
    <w:rsid w:val="00586FF6"/>
    <w:rsid w:val="005871AF"/>
    <w:rsid w:val="00587C01"/>
    <w:rsid w:val="0059251D"/>
    <w:rsid w:val="0059310B"/>
    <w:rsid w:val="00593FFF"/>
    <w:rsid w:val="00596427"/>
    <w:rsid w:val="0059648D"/>
    <w:rsid w:val="00596EE6"/>
    <w:rsid w:val="005972BD"/>
    <w:rsid w:val="005A075B"/>
    <w:rsid w:val="005A0CFC"/>
    <w:rsid w:val="005A30AC"/>
    <w:rsid w:val="005A48E8"/>
    <w:rsid w:val="005B3D4A"/>
    <w:rsid w:val="005B3F1C"/>
    <w:rsid w:val="005B457C"/>
    <w:rsid w:val="005B7CD8"/>
    <w:rsid w:val="005C1079"/>
    <w:rsid w:val="005C347B"/>
    <w:rsid w:val="005C51F1"/>
    <w:rsid w:val="005C645A"/>
    <w:rsid w:val="005D43F7"/>
    <w:rsid w:val="005D47FF"/>
    <w:rsid w:val="005D6D71"/>
    <w:rsid w:val="005E0753"/>
    <w:rsid w:val="005E12DE"/>
    <w:rsid w:val="005E16B0"/>
    <w:rsid w:val="005E29FA"/>
    <w:rsid w:val="005E3787"/>
    <w:rsid w:val="005E710A"/>
    <w:rsid w:val="005F0CB6"/>
    <w:rsid w:val="005F1B62"/>
    <w:rsid w:val="005F22BF"/>
    <w:rsid w:val="005F54D4"/>
    <w:rsid w:val="00602338"/>
    <w:rsid w:val="00602912"/>
    <w:rsid w:val="00603931"/>
    <w:rsid w:val="00603C16"/>
    <w:rsid w:val="00604C5C"/>
    <w:rsid w:val="006076EE"/>
    <w:rsid w:val="00610148"/>
    <w:rsid w:val="00610B43"/>
    <w:rsid w:val="006145E2"/>
    <w:rsid w:val="00615887"/>
    <w:rsid w:val="00616CD4"/>
    <w:rsid w:val="00617AC0"/>
    <w:rsid w:val="00621092"/>
    <w:rsid w:val="00622442"/>
    <w:rsid w:val="006230C9"/>
    <w:rsid w:val="006246FC"/>
    <w:rsid w:val="00625483"/>
    <w:rsid w:val="00627249"/>
    <w:rsid w:val="00630897"/>
    <w:rsid w:val="006319E9"/>
    <w:rsid w:val="006322D0"/>
    <w:rsid w:val="00633414"/>
    <w:rsid w:val="006337CB"/>
    <w:rsid w:val="006341A3"/>
    <w:rsid w:val="0063474F"/>
    <w:rsid w:val="00637351"/>
    <w:rsid w:val="00645433"/>
    <w:rsid w:val="006461DE"/>
    <w:rsid w:val="00646FFF"/>
    <w:rsid w:val="00647C9E"/>
    <w:rsid w:val="0065125F"/>
    <w:rsid w:val="006516CF"/>
    <w:rsid w:val="00652C28"/>
    <w:rsid w:val="006544F7"/>
    <w:rsid w:val="00655A81"/>
    <w:rsid w:val="006560B9"/>
    <w:rsid w:val="00657C2E"/>
    <w:rsid w:val="0066104B"/>
    <w:rsid w:val="00661A9C"/>
    <w:rsid w:val="006629A3"/>
    <w:rsid w:val="00663932"/>
    <w:rsid w:val="006650FC"/>
    <w:rsid w:val="00665D0B"/>
    <w:rsid w:val="00666686"/>
    <w:rsid w:val="00666C79"/>
    <w:rsid w:val="006715BB"/>
    <w:rsid w:val="00675233"/>
    <w:rsid w:val="006760EF"/>
    <w:rsid w:val="00676B4E"/>
    <w:rsid w:val="0067733D"/>
    <w:rsid w:val="0067740E"/>
    <w:rsid w:val="00681BA8"/>
    <w:rsid w:val="00682CF7"/>
    <w:rsid w:val="00684853"/>
    <w:rsid w:val="0068587C"/>
    <w:rsid w:val="00685D2E"/>
    <w:rsid w:val="00686753"/>
    <w:rsid w:val="006868CD"/>
    <w:rsid w:val="00686CD0"/>
    <w:rsid w:val="00686E4B"/>
    <w:rsid w:val="00686FB0"/>
    <w:rsid w:val="006902B2"/>
    <w:rsid w:val="006912D5"/>
    <w:rsid w:val="006922E7"/>
    <w:rsid w:val="006924C8"/>
    <w:rsid w:val="00694020"/>
    <w:rsid w:val="006945B5"/>
    <w:rsid w:val="00696795"/>
    <w:rsid w:val="006A26DD"/>
    <w:rsid w:val="006A2BE3"/>
    <w:rsid w:val="006A3750"/>
    <w:rsid w:val="006A3BCA"/>
    <w:rsid w:val="006A53F8"/>
    <w:rsid w:val="006A6E73"/>
    <w:rsid w:val="006A790F"/>
    <w:rsid w:val="006B07F0"/>
    <w:rsid w:val="006B0B75"/>
    <w:rsid w:val="006B0CE9"/>
    <w:rsid w:val="006B1597"/>
    <w:rsid w:val="006B2AA5"/>
    <w:rsid w:val="006B3067"/>
    <w:rsid w:val="006B395C"/>
    <w:rsid w:val="006B44B5"/>
    <w:rsid w:val="006B52B9"/>
    <w:rsid w:val="006B52C7"/>
    <w:rsid w:val="006B62F3"/>
    <w:rsid w:val="006B6B96"/>
    <w:rsid w:val="006C052A"/>
    <w:rsid w:val="006C2316"/>
    <w:rsid w:val="006C398D"/>
    <w:rsid w:val="006C3BF4"/>
    <w:rsid w:val="006C4032"/>
    <w:rsid w:val="006C487A"/>
    <w:rsid w:val="006C5193"/>
    <w:rsid w:val="006C76A4"/>
    <w:rsid w:val="006C7B18"/>
    <w:rsid w:val="006D0D26"/>
    <w:rsid w:val="006D229F"/>
    <w:rsid w:val="006D53B8"/>
    <w:rsid w:val="006D5E36"/>
    <w:rsid w:val="006D70FD"/>
    <w:rsid w:val="006E23E6"/>
    <w:rsid w:val="006E2FB6"/>
    <w:rsid w:val="006E38F9"/>
    <w:rsid w:val="006E5B0B"/>
    <w:rsid w:val="006E7A75"/>
    <w:rsid w:val="006F1508"/>
    <w:rsid w:val="006F2EAE"/>
    <w:rsid w:val="006F3019"/>
    <w:rsid w:val="006F3390"/>
    <w:rsid w:val="006F44D3"/>
    <w:rsid w:val="006F5290"/>
    <w:rsid w:val="006F6C2A"/>
    <w:rsid w:val="006F6D0B"/>
    <w:rsid w:val="00700C67"/>
    <w:rsid w:val="00707EE6"/>
    <w:rsid w:val="007100F9"/>
    <w:rsid w:val="0071129F"/>
    <w:rsid w:val="00712DCE"/>
    <w:rsid w:val="007136C0"/>
    <w:rsid w:val="00713CE8"/>
    <w:rsid w:val="0071563C"/>
    <w:rsid w:val="00716203"/>
    <w:rsid w:val="00720134"/>
    <w:rsid w:val="0072053D"/>
    <w:rsid w:val="00720DD2"/>
    <w:rsid w:val="00723756"/>
    <w:rsid w:val="00724B3F"/>
    <w:rsid w:val="00726038"/>
    <w:rsid w:val="0072793A"/>
    <w:rsid w:val="0073073F"/>
    <w:rsid w:val="00730975"/>
    <w:rsid w:val="00731BFD"/>
    <w:rsid w:val="00732362"/>
    <w:rsid w:val="007340E0"/>
    <w:rsid w:val="00734A7C"/>
    <w:rsid w:val="00734F9A"/>
    <w:rsid w:val="00740965"/>
    <w:rsid w:val="00745156"/>
    <w:rsid w:val="00745D85"/>
    <w:rsid w:val="00746E16"/>
    <w:rsid w:val="0074759A"/>
    <w:rsid w:val="00750E10"/>
    <w:rsid w:val="00751DFD"/>
    <w:rsid w:val="007532E7"/>
    <w:rsid w:val="00757BF7"/>
    <w:rsid w:val="0076287D"/>
    <w:rsid w:val="00762F6A"/>
    <w:rsid w:val="00763A87"/>
    <w:rsid w:val="00764E03"/>
    <w:rsid w:val="007659C8"/>
    <w:rsid w:val="007676E9"/>
    <w:rsid w:val="00767AE7"/>
    <w:rsid w:val="00767F6D"/>
    <w:rsid w:val="0077041F"/>
    <w:rsid w:val="00770D1D"/>
    <w:rsid w:val="0077429F"/>
    <w:rsid w:val="007803E2"/>
    <w:rsid w:val="00780567"/>
    <w:rsid w:val="00780667"/>
    <w:rsid w:val="0078495C"/>
    <w:rsid w:val="00786BCB"/>
    <w:rsid w:val="00786C73"/>
    <w:rsid w:val="00787197"/>
    <w:rsid w:val="007909CF"/>
    <w:rsid w:val="0079149E"/>
    <w:rsid w:val="0079463F"/>
    <w:rsid w:val="007951EF"/>
    <w:rsid w:val="007956BD"/>
    <w:rsid w:val="00797108"/>
    <w:rsid w:val="00797775"/>
    <w:rsid w:val="007A0DB3"/>
    <w:rsid w:val="007A1F1E"/>
    <w:rsid w:val="007A1F8B"/>
    <w:rsid w:val="007A3917"/>
    <w:rsid w:val="007A53D9"/>
    <w:rsid w:val="007A59C3"/>
    <w:rsid w:val="007A5AB5"/>
    <w:rsid w:val="007A6ED5"/>
    <w:rsid w:val="007B26EB"/>
    <w:rsid w:val="007B3D3E"/>
    <w:rsid w:val="007B7628"/>
    <w:rsid w:val="007B76BE"/>
    <w:rsid w:val="007C010B"/>
    <w:rsid w:val="007C1BBF"/>
    <w:rsid w:val="007C28CB"/>
    <w:rsid w:val="007C3BEA"/>
    <w:rsid w:val="007C4B7E"/>
    <w:rsid w:val="007C5A79"/>
    <w:rsid w:val="007C6469"/>
    <w:rsid w:val="007C6638"/>
    <w:rsid w:val="007D02EE"/>
    <w:rsid w:val="007D035C"/>
    <w:rsid w:val="007D15D5"/>
    <w:rsid w:val="007D2650"/>
    <w:rsid w:val="007D267E"/>
    <w:rsid w:val="007D48AB"/>
    <w:rsid w:val="007D5DBB"/>
    <w:rsid w:val="007D6E65"/>
    <w:rsid w:val="007E09F3"/>
    <w:rsid w:val="007E2F97"/>
    <w:rsid w:val="007E3CC8"/>
    <w:rsid w:val="007E53AD"/>
    <w:rsid w:val="007F0E72"/>
    <w:rsid w:val="007F19AF"/>
    <w:rsid w:val="007F21FE"/>
    <w:rsid w:val="007F280D"/>
    <w:rsid w:val="007F2943"/>
    <w:rsid w:val="007F632C"/>
    <w:rsid w:val="007F68BD"/>
    <w:rsid w:val="007F6A0D"/>
    <w:rsid w:val="007F7AD6"/>
    <w:rsid w:val="00802152"/>
    <w:rsid w:val="00802FDE"/>
    <w:rsid w:val="00803A1C"/>
    <w:rsid w:val="008124C5"/>
    <w:rsid w:val="008150B5"/>
    <w:rsid w:val="00815F96"/>
    <w:rsid w:val="008164FC"/>
    <w:rsid w:val="00816914"/>
    <w:rsid w:val="00816EF1"/>
    <w:rsid w:val="0082040A"/>
    <w:rsid w:val="008207C4"/>
    <w:rsid w:val="00821941"/>
    <w:rsid w:val="00822650"/>
    <w:rsid w:val="00823EBA"/>
    <w:rsid w:val="00827192"/>
    <w:rsid w:val="00827E04"/>
    <w:rsid w:val="00831562"/>
    <w:rsid w:val="0083192B"/>
    <w:rsid w:val="00834070"/>
    <w:rsid w:val="00834FEE"/>
    <w:rsid w:val="008367DB"/>
    <w:rsid w:val="0083721C"/>
    <w:rsid w:val="00837CEA"/>
    <w:rsid w:val="00837F6D"/>
    <w:rsid w:val="008405D8"/>
    <w:rsid w:val="00841918"/>
    <w:rsid w:val="00841952"/>
    <w:rsid w:val="00842445"/>
    <w:rsid w:val="008428DF"/>
    <w:rsid w:val="008451BA"/>
    <w:rsid w:val="008463B7"/>
    <w:rsid w:val="00847A53"/>
    <w:rsid w:val="00850EEB"/>
    <w:rsid w:val="00852780"/>
    <w:rsid w:val="00852A50"/>
    <w:rsid w:val="00853CB1"/>
    <w:rsid w:val="00854859"/>
    <w:rsid w:val="00856903"/>
    <w:rsid w:val="008569BE"/>
    <w:rsid w:val="008600DE"/>
    <w:rsid w:val="0086118C"/>
    <w:rsid w:val="00862658"/>
    <w:rsid w:val="0086343B"/>
    <w:rsid w:val="0086373F"/>
    <w:rsid w:val="00863A8D"/>
    <w:rsid w:val="00863CF5"/>
    <w:rsid w:val="00863F48"/>
    <w:rsid w:val="00864F83"/>
    <w:rsid w:val="00867B3E"/>
    <w:rsid w:val="0087160E"/>
    <w:rsid w:val="00871634"/>
    <w:rsid w:val="00871DB5"/>
    <w:rsid w:val="00872149"/>
    <w:rsid w:val="008723D8"/>
    <w:rsid w:val="008748E9"/>
    <w:rsid w:val="008769DA"/>
    <w:rsid w:val="00876AC0"/>
    <w:rsid w:val="008779BC"/>
    <w:rsid w:val="00881464"/>
    <w:rsid w:val="00882089"/>
    <w:rsid w:val="008832F9"/>
    <w:rsid w:val="0088347C"/>
    <w:rsid w:val="00884980"/>
    <w:rsid w:val="0088643A"/>
    <w:rsid w:val="00887F39"/>
    <w:rsid w:val="00890681"/>
    <w:rsid w:val="008911FF"/>
    <w:rsid w:val="00892786"/>
    <w:rsid w:val="00893B6C"/>
    <w:rsid w:val="00896FF1"/>
    <w:rsid w:val="008A1849"/>
    <w:rsid w:val="008A1F9C"/>
    <w:rsid w:val="008A2E30"/>
    <w:rsid w:val="008A3ED7"/>
    <w:rsid w:val="008A56ED"/>
    <w:rsid w:val="008A587E"/>
    <w:rsid w:val="008B0639"/>
    <w:rsid w:val="008B3C5F"/>
    <w:rsid w:val="008B4268"/>
    <w:rsid w:val="008B79AF"/>
    <w:rsid w:val="008B7C0D"/>
    <w:rsid w:val="008C09B9"/>
    <w:rsid w:val="008C287B"/>
    <w:rsid w:val="008C29CB"/>
    <w:rsid w:val="008C3817"/>
    <w:rsid w:val="008C3B88"/>
    <w:rsid w:val="008C46BE"/>
    <w:rsid w:val="008C52C2"/>
    <w:rsid w:val="008C53BC"/>
    <w:rsid w:val="008C6AF2"/>
    <w:rsid w:val="008C798B"/>
    <w:rsid w:val="008C7BAA"/>
    <w:rsid w:val="008D2BB6"/>
    <w:rsid w:val="008D318A"/>
    <w:rsid w:val="008D39FE"/>
    <w:rsid w:val="008D3EE2"/>
    <w:rsid w:val="008D6325"/>
    <w:rsid w:val="008D734A"/>
    <w:rsid w:val="008E36F3"/>
    <w:rsid w:val="008E5159"/>
    <w:rsid w:val="008E5591"/>
    <w:rsid w:val="008E685E"/>
    <w:rsid w:val="008F0DA7"/>
    <w:rsid w:val="008F2B1E"/>
    <w:rsid w:val="008F441D"/>
    <w:rsid w:val="008F5620"/>
    <w:rsid w:val="008F5E33"/>
    <w:rsid w:val="008F6300"/>
    <w:rsid w:val="008F68F3"/>
    <w:rsid w:val="008F7701"/>
    <w:rsid w:val="008F7959"/>
    <w:rsid w:val="0090119C"/>
    <w:rsid w:val="00901EA2"/>
    <w:rsid w:val="00905B95"/>
    <w:rsid w:val="00905BD1"/>
    <w:rsid w:val="00905C0B"/>
    <w:rsid w:val="0090751C"/>
    <w:rsid w:val="00910361"/>
    <w:rsid w:val="00910605"/>
    <w:rsid w:val="009111A6"/>
    <w:rsid w:val="0091166A"/>
    <w:rsid w:val="00911D22"/>
    <w:rsid w:val="00911DFF"/>
    <w:rsid w:val="00911F7C"/>
    <w:rsid w:val="00912085"/>
    <w:rsid w:val="009170E8"/>
    <w:rsid w:val="0091724C"/>
    <w:rsid w:val="009177A9"/>
    <w:rsid w:val="009238EA"/>
    <w:rsid w:val="009266C9"/>
    <w:rsid w:val="00927093"/>
    <w:rsid w:val="00930664"/>
    <w:rsid w:val="0093092B"/>
    <w:rsid w:val="00933AFC"/>
    <w:rsid w:val="00933DBE"/>
    <w:rsid w:val="009341EF"/>
    <w:rsid w:val="009372C4"/>
    <w:rsid w:val="009406C6"/>
    <w:rsid w:val="00941B4A"/>
    <w:rsid w:val="00945CB6"/>
    <w:rsid w:val="0094617B"/>
    <w:rsid w:val="009462B8"/>
    <w:rsid w:val="00946F7B"/>
    <w:rsid w:val="00950E65"/>
    <w:rsid w:val="00953BA6"/>
    <w:rsid w:val="0095417E"/>
    <w:rsid w:val="009554A5"/>
    <w:rsid w:val="009560C9"/>
    <w:rsid w:val="0095718F"/>
    <w:rsid w:val="00960CCE"/>
    <w:rsid w:val="00960CFF"/>
    <w:rsid w:val="0096196E"/>
    <w:rsid w:val="00963058"/>
    <w:rsid w:val="009630F7"/>
    <w:rsid w:val="00963112"/>
    <w:rsid w:val="00964D72"/>
    <w:rsid w:val="00967AE0"/>
    <w:rsid w:val="00970DFB"/>
    <w:rsid w:val="009718D0"/>
    <w:rsid w:val="009721B7"/>
    <w:rsid w:val="00972EB5"/>
    <w:rsid w:val="00974CC6"/>
    <w:rsid w:val="009751B8"/>
    <w:rsid w:val="00975609"/>
    <w:rsid w:val="009834FF"/>
    <w:rsid w:val="0098432E"/>
    <w:rsid w:val="00986279"/>
    <w:rsid w:val="009867B6"/>
    <w:rsid w:val="00986A2D"/>
    <w:rsid w:val="0098790E"/>
    <w:rsid w:val="00990B98"/>
    <w:rsid w:val="00992E14"/>
    <w:rsid w:val="00993F84"/>
    <w:rsid w:val="009952CD"/>
    <w:rsid w:val="0099596B"/>
    <w:rsid w:val="00996844"/>
    <w:rsid w:val="009A06BE"/>
    <w:rsid w:val="009A119F"/>
    <w:rsid w:val="009A2426"/>
    <w:rsid w:val="009A2515"/>
    <w:rsid w:val="009A2B82"/>
    <w:rsid w:val="009A5B84"/>
    <w:rsid w:val="009B0957"/>
    <w:rsid w:val="009B0EF7"/>
    <w:rsid w:val="009B15B5"/>
    <w:rsid w:val="009B25CC"/>
    <w:rsid w:val="009B3F59"/>
    <w:rsid w:val="009B4135"/>
    <w:rsid w:val="009B491C"/>
    <w:rsid w:val="009B5DBD"/>
    <w:rsid w:val="009B7DF7"/>
    <w:rsid w:val="009C1342"/>
    <w:rsid w:val="009C1D48"/>
    <w:rsid w:val="009C5EEF"/>
    <w:rsid w:val="009C726E"/>
    <w:rsid w:val="009C7345"/>
    <w:rsid w:val="009C744E"/>
    <w:rsid w:val="009D4C91"/>
    <w:rsid w:val="009D4E06"/>
    <w:rsid w:val="009D5A08"/>
    <w:rsid w:val="009D5BA2"/>
    <w:rsid w:val="009D62D0"/>
    <w:rsid w:val="009E043D"/>
    <w:rsid w:val="009E0741"/>
    <w:rsid w:val="009E1AFD"/>
    <w:rsid w:val="009E1D94"/>
    <w:rsid w:val="009E27BC"/>
    <w:rsid w:val="009E292A"/>
    <w:rsid w:val="009E5BAF"/>
    <w:rsid w:val="009E6DE0"/>
    <w:rsid w:val="009F104D"/>
    <w:rsid w:val="009F14DC"/>
    <w:rsid w:val="009F228E"/>
    <w:rsid w:val="009F23A8"/>
    <w:rsid w:val="009F3944"/>
    <w:rsid w:val="009F410B"/>
    <w:rsid w:val="009F4692"/>
    <w:rsid w:val="009F6319"/>
    <w:rsid w:val="00A01D14"/>
    <w:rsid w:val="00A0600C"/>
    <w:rsid w:val="00A06083"/>
    <w:rsid w:val="00A0609D"/>
    <w:rsid w:val="00A067FC"/>
    <w:rsid w:val="00A07AE0"/>
    <w:rsid w:val="00A11A7A"/>
    <w:rsid w:val="00A13F7E"/>
    <w:rsid w:val="00A14199"/>
    <w:rsid w:val="00A15909"/>
    <w:rsid w:val="00A159E1"/>
    <w:rsid w:val="00A170B8"/>
    <w:rsid w:val="00A17C41"/>
    <w:rsid w:val="00A20041"/>
    <w:rsid w:val="00A204A8"/>
    <w:rsid w:val="00A20B89"/>
    <w:rsid w:val="00A24718"/>
    <w:rsid w:val="00A253BE"/>
    <w:rsid w:val="00A3059B"/>
    <w:rsid w:val="00A32DFF"/>
    <w:rsid w:val="00A33F4C"/>
    <w:rsid w:val="00A35323"/>
    <w:rsid w:val="00A36733"/>
    <w:rsid w:val="00A37B2E"/>
    <w:rsid w:val="00A40DAC"/>
    <w:rsid w:val="00A41203"/>
    <w:rsid w:val="00A4163A"/>
    <w:rsid w:val="00A44556"/>
    <w:rsid w:val="00A445B2"/>
    <w:rsid w:val="00A472BA"/>
    <w:rsid w:val="00A523D3"/>
    <w:rsid w:val="00A5336B"/>
    <w:rsid w:val="00A544CA"/>
    <w:rsid w:val="00A54BA1"/>
    <w:rsid w:val="00A61D32"/>
    <w:rsid w:val="00A63145"/>
    <w:rsid w:val="00A64703"/>
    <w:rsid w:val="00A6537C"/>
    <w:rsid w:val="00A67262"/>
    <w:rsid w:val="00A70C53"/>
    <w:rsid w:val="00A7130B"/>
    <w:rsid w:val="00A71AED"/>
    <w:rsid w:val="00A72077"/>
    <w:rsid w:val="00A733D3"/>
    <w:rsid w:val="00A7709E"/>
    <w:rsid w:val="00A80734"/>
    <w:rsid w:val="00A843AA"/>
    <w:rsid w:val="00A844A7"/>
    <w:rsid w:val="00A95B02"/>
    <w:rsid w:val="00A964AC"/>
    <w:rsid w:val="00A97D6D"/>
    <w:rsid w:val="00AA0A25"/>
    <w:rsid w:val="00AA1EDD"/>
    <w:rsid w:val="00AA25FA"/>
    <w:rsid w:val="00AA5069"/>
    <w:rsid w:val="00AA5F31"/>
    <w:rsid w:val="00AA68BA"/>
    <w:rsid w:val="00AA698A"/>
    <w:rsid w:val="00AB1382"/>
    <w:rsid w:val="00AB1BC6"/>
    <w:rsid w:val="00AB1C2F"/>
    <w:rsid w:val="00AB508D"/>
    <w:rsid w:val="00AB65F9"/>
    <w:rsid w:val="00AC346E"/>
    <w:rsid w:val="00AC401A"/>
    <w:rsid w:val="00AC624B"/>
    <w:rsid w:val="00AC7254"/>
    <w:rsid w:val="00AD0C41"/>
    <w:rsid w:val="00AD129F"/>
    <w:rsid w:val="00AD215E"/>
    <w:rsid w:val="00AD2BDC"/>
    <w:rsid w:val="00AD4B15"/>
    <w:rsid w:val="00AD4FD1"/>
    <w:rsid w:val="00AD66C3"/>
    <w:rsid w:val="00AD7243"/>
    <w:rsid w:val="00AD75DC"/>
    <w:rsid w:val="00AE031A"/>
    <w:rsid w:val="00AE15DE"/>
    <w:rsid w:val="00AE1FE8"/>
    <w:rsid w:val="00AE2996"/>
    <w:rsid w:val="00AE3804"/>
    <w:rsid w:val="00AE63AE"/>
    <w:rsid w:val="00AE6458"/>
    <w:rsid w:val="00AE6471"/>
    <w:rsid w:val="00AE6542"/>
    <w:rsid w:val="00AE74BA"/>
    <w:rsid w:val="00AF10D6"/>
    <w:rsid w:val="00AF26DA"/>
    <w:rsid w:val="00AF4D97"/>
    <w:rsid w:val="00AF4FF0"/>
    <w:rsid w:val="00B02B3A"/>
    <w:rsid w:val="00B03711"/>
    <w:rsid w:val="00B03B00"/>
    <w:rsid w:val="00B03C17"/>
    <w:rsid w:val="00B057A7"/>
    <w:rsid w:val="00B05AAE"/>
    <w:rsid w:val="00B06B63"/>
    <w:rsid w:val="00B10675"/>
    <w:rsid w:val="00B10FE7"/>
    <w:rsid w:val="00B1145A"/>
    <w:rsid w:val="00B131A9"/>
    <w:rsid w:val="00B13DB3"/>
    <w:rsid w:val="00B17868"/>
    <w:rsid w:val="00B21C8B"/>
    <w:rsid w:val="00B25A8B"/>
    <w:rsid w:val="00B26430"/>
    <w:rsid w:val="00B277A2"/>
    <w:rsid w:val="00B27AE5"/>
    <w:rsid w:val="00B36A76"/>
    <w:rsid w:val="00B37139"/>
    <w:rsid w:val="00B408A1"/>
    <w:rsid w:val="00B4705F"/>
    <w:rsid w:val="00B51280"/>
    <w:rsid w:val="00B51313"/>
    <w:rsid w:val="00B51741"/>
    <w:rsid w:val="00B51F8B"/>
    <w:rsid w:val="00B520ED"/>
    <w:rsid w:val="00B52F55"/>
    <w:rsid w:val="00B53B1C"/>
    <w:rsid w:val="00B54C43"/>
    <w:rsid w:val="00B54F2D"/>
    <w:rsid w:val="00B5538E"/>
    <w:rsid w:val="00B56AB8"/>
    <w:rsid w:val="00B60928"/>
    <w:rsid w:val="00B6106D"/>
    <w:rsid w:val="00B61EB2"/>
    <w:rsid w:val="00B6308C"/>
    <w:rsid w:val="00B63B09"/>
    <w:rsid w:val="00B66013"/>
    <w:rsid w:val="00B701CD"/>
    <w:rsid w:val="00B70381"/>
    <w:rsid w:val="00B71868"/>
    <w:rsid w:val="00B71C1C"/>
    <w:rsid w:val="00B7279A"/>
    <w:rsid w:val="00B73CFA"/>
    <w:rsid w:val="00B74413"/>
    <w:rsid w:val="00B74E72"/>
    <w:rsid w:val="00B75724"/>
    <w:rsid w:val="00B7655D"/>
    <w:rsid w:val="00B81077"/>
    <w:rsid w:val="00B82073"/>
    <w:rsid w:val="00B820ED"/>
    <w:rsid w:val="00B84036"/>
    <w:rsid w:val="00B85C1B"/>
    <w:rsid w:val="00B86ECD"/>
    <w:rsid w:val="00B90CE4"/>
    <w:rsid w:val="00B94C03"/>
    <w:rsid w:val="00B95AAA"/>
    <w:rsid w:val="00B95CD3"/>
    <w:rsid w:val="00B965DB"/>
    <w:rsid w:val="00BA18BC"/>
    <w:rsid w:val="00BA26DC"/>
    <w:rsid w:val="00BA3294"/>
    <w:rsid w:val="00BA548F"/>
    <w:rsid w:val="00BA5EA6"/>
    <w:rsid w:val="00BB059D"/>
    <w:rsid w:val="00BB10F5"/>
    <w:rsid w:val="00BB15B5"/>
    <w:rsid w:val="00BB3AAD"/>
    <w:rsid w:val="00BB49B5"/>
    <w:rsid w:val="00BB67E3"/>
    <w:rsid w:val="00BB737B"/>
    <w:rsid w:val="00BC082A"/>
    <w:rsid w:val="00BC1021"/>
    <w:rsid w:val="00BC1D49"/>
    <w:rsid w:val="00BC45AB"/>
    <w:rsid w:val="00BC5BBD"/>
    <w:rsid w:val="00BC7447"/>
    <w:rsid w:val="00BD1556"/>
    <w:rsid w:val="00BD2A59"/>
    <w:rsid w:val="00BD2F53"/>
    <w:rsid w:val="00BD5DA9"/>
    <w:rsid w:val="00BD5E69"/>
    <w:rsid w:val="00BD7704"/>
    <w:rsid w:val="00BE1598"/>
    <w:rsid w:val="00BE2581"/>
    <w:rsid w:val="00BE54A8"/>
    <w:rsid w:val="00BE7057"/>
    <w:rsid w:val="00BE74A0"/>
    <w:rsid w:val="00BF1483"/>
    <w:rsid w:val="00BF172A"/>
    <w:rsid w:val="00BF7E57"/>
    <w:rsid w:val="00C00FE3"/>
    <w:rsid w:val="00C02339"/>
    <w:rsid w:val="00C052A3"/>
    <w:rsid w:val="00C05E2E"/>
    <w:rsid w:val="00C0748D"/>
    <w:rsid w:val="00C07B8A"/>
    <w:rsid w:val="00C10882"/>
    <w:rsid w:val="00C109F5"/>
    <w:rsid w:val="00C12088"/>
    <w:rsid w:val="00C123D0"/>
    <w:rsid w:val="00C149B8"/>
    <w:rsid w:val="00C15829"/>
    <w:rsid w:val="00C15E02"/>
    <w:rsid w:val="00C21606"/>
    <w:rsid w:val="00C21DDA"/>
    <w:rsid w:val="00C22031"/>
    <w:rsid w:val="00C2252F"/>
    <w:rsid w:val="00C23252"/>
    <w:rsid w:val="00C2444A"/>
    <w:rsid w:val="00C2774F"/>
    <w:rsid w:val="00C279B9"/>
    <w:rsid w:val="00C27D4A"/>
    <w:rsid w:val="00C31403"/>
    <w:rsid w:val="00C33536"/>
    <w:rsid w:val="00C347A4"/>
    <w:rsid w:val="00C34940"/>
    <w:rsid w:val="00C40A92"/>
    <w:rsid w:val="00C44AE2"/>
    <w:rsid w:val="00C457D8"/>
    <w:rsid w:val="00C45F1B"/>
    <w:rsid w:val="00C463C1"/>
    <w:rsid w:val="00C46A49"/>
    <w:rsid w:val="00C47118"/>
    <w:rsid w:val="00C5327D"/>
    <w:rsid w:val="00C55229"/>
    <w:rsid w:val="00C57654"/>
    <w:rsid w:val="00C57EEA"/>
    <w:rsid w:val="00C603AF"/>
    <w:rsid w:val="00C61F75"/>
    <w:rsid w:val="00C623AA"/>
    <w:rsid w:val="00C643AF"/>
    <w:rsid w:val="00C650F1"/>
    <w:rsid w:val="00C668D8"/>
    <w:rsid w:val="00C66F66"/>
    <w:rsid w:val="00C67D69"/>
    <w:rsid w:val="00C67F8A"/>
    <w:rsid w:val="00C70A17"/>
    <w:rsid w:val="00C70F02"/>
    <w:rsid w:val="00C71913"/>
    <w:rsid w:val="00C71F57"/>
    <w:rsid w:val="00C74FDC"/>
    <w:rsid w:val="00C76ADA"/>
    <w:rsid w:val="00C76B86"/>
    <w:rsid w:val="00C76BCE"/>
    <w:rsid w:val="00C77078"/>
    <w:rsid w:val="00C82EB6"/>
    <w:rsid w:val="00C84D32"/>
    <w:rsid w:val="00C91F4B"/>
    <w:rsid w:val="00C93D44"/>
    <w:rsid w:val="00C94E6D"/>
    <w:rsid w:val="00C95019"/>
    <w:rsid w:val="00C955CD"/>
    <w:rsid w:val="00C959C9"/>
    <w:rsid w:val="00CA28D4"/>
    <w:rsid w:val="00CA4463"/>
    <w:rsid w:val="00CA56DF"/>
    <w:rsid w:val="00CA5703"/>
    <w:rsid w:val="00CA614C"/>
    <w:rsid w:val="00CA6996"/>
    <w:rsid w:val="00CB0953"/>
    <w:rsid w:val="00CC053E"/>
    <w:rsid w:val="00CC14B3"/>
    <w:rsid w:val="00CC2B85"/>
    <w:rsid w:val="00CC489D"/>
    <w:rsid w:val="00CC5AE8"/>
    <w:rsid w:val="00CC7C16"/>
    <w:rsid w:val="00CC7CE0"/>
    <w:rsid w:val="00CD16A3"/>
    <w:rsid w:val="00CD186B"/>
    <w:rsid w:val="00CD60CA"/>
    <w:rsid w:val="00CD6409"/>
    <w:rsid w:val="00CD6909"/>
    <w:rsid w:val="00CE1BB8"/>
    <w:rsid w:val="00CE342F"/>
    <w:rsid w:val="00CE4416"/>
    <w:rsid w:val="00CE4A6C"/>
    <w:rsid w:val="00CE55C1"/>
    <w:rsid w:val="00CE683C"/>
    <w:rsid w:val="00CE736B"/>
    <w:rsid w:val="00CF0041"/>
    <w:rsid w:val="00CF00F5"/>
    <w:rsid w:val="00CF2AE3"/>
    <w:rsid w:val="00CF2AE4"/>
    <w:rsid w:val="00CF4E4D"/>
    <w:rsid w:val="00D000B8"/>
    <w:rsid w:val="00D0132D"/>
    <w:rsid w:val="00D02044"/>
    <w:rsid w:val="00D0235F"/>
    <w:rsid w:val="00D0283B"/>
    <w:rsid w:val="00D02ADC"/>
    <w:rsid w:val="00D02DD3"/>
    <w:rsid w:val="00D0572F"/>
    <w:rsid w:val="00D07040"/>
    <w:rsid w:val="00D1123D"/>
    <w:rsid w:val="00D12334"/>
    <w:rsid w:val="00D124C4"/>
    <w:rsid w:val="00D15EC0"/>
    <w:rsid w:val="00D17907"/>
    <w:rsid w:val="00D17F36"/>
    <w:rsid w:val="00D20E2E"/>
    <w:rsid w:val="00D22E61"/>
    <w:rsid w:val="00D27942"/>
    <w:rsid w:val="00D27E28"/>
    <w:rsid w:val="00D27E89"/>
    <w:rsid w:val="00D30AE4"/>
    <w:rsid w:val="00D31B5D"/>
    <w:rsid w:val="00D3217E"/>
    <w:rsid w:val="00D33789"/>
    <w:rsid w:val="00D342AC"/>
    <w:rsid w:val="00D342D0"/>
    <w:rsid w:val="00D377F6"/>
    <w:rsid w:val="00D379BA"/>
    <w:rsid w:val="00D40334"/>
    <w:rsid w:val="00D43C1B"/>
    <w:rsid w:val="00D44DAD"/>
    <w:rsid w:val="00D47729"/>
    <w:rsid w:val="00D509B6"/>
    <w:rsid w:val="00D51CBE"/>
    <w:rsid w:val="00D51F6C"/>
    <w:rsid w:val="00D53265"/>
    <w:rsid w:val="00D532D8"/>
    <w:rsid w:val="00D53C7C"/>
    <w:rsid w:val="00D5437D"/>
    <w:rsid w:val="00D5449B"/>
    <w:rsid w:val="00D552B3"/>
    <w:rsid w:val="00D659E2"/>
    <w:rsid w:val="00D67772"/>
    <w:rsid w:val="00D70A6B"/>
    <w:rsid w:val="00D70CCA"/>
    <w:rsid w:val="00D715C1"/>
    <w:rsid w:val="00D806A4"/>
    <w:rsid w:val="00D811FD"/>
    <w:rsid w:val="00D81DE4"/>
    <w:rsid w:val="00D827F8"/>
    <w:rsid w:val="00D82F63"/>
    <w:rsid w:val="00D83365"/>
    <w:rsid w:val="00D83DE6"/>
    <w:rsid w:val="00D86C1E"/>
    <w:rsid w:val="00D90A11"/>
    <w:rsid w:val="00D911EE"/>
    <w:rsid w:val="00D9294E"/>
    <w:rsid w:val="00D945A3"/>
    <w:rsid w:val="00D966BD"/>
    <w:rsid w:val="00D96D49"/>
    <w:rsid w:val="00D97444"/>
    <w:rsid w:val="00DA138F"/>
    <w:rsid w:val="00DA2FA7"/>
    <w:rsid w:val="00DA4419"/>
    <w:rsid w:val="00DA576D"/>
    <w:rsid w:val="00DA7622"/>
    <w:rsid w:val="00DA7DCF"/>
    <w:rsid w:val="00DB034C"/>
    <w:rsid w:val="00DB0550"/>
    <w:rsid w:val="00DB215E"/>
    <w:rsid w:val="00DB3898"/>
    <w:rsid w:val="00DB3AB0"/>
    <w:rsid w:val="00DB441C"/>
    <w:rsid w:val="00DB4DFA"/>
    <w:rsid w:val="00DB5C0E"/>
    <w:rsid w:val="00DB5EAE"/>
    <w:rsid w:val="00DB6B79"/>
    <w:rsid w:val="00DC1DA4"/>
    <w:rsid w:val="00DC2470"/>
    <w:rsid w:val="00DC37C5"/>
    <w:rsid w:val="00DC4ED2"/>
    <w:rsid w:val="00DC6679"/>
    <w:rsid w:val="00DC74A1"/>
    <w:rsid w:val="00DD00CB"/>
    <w:rsid w:val="00DD042D"/>
    <w:rsid w:val="00DD63CA"/>
    <w:rsid w:val="00DD7048"/>
    <w:rsid w:val="00DD73FD"/>
    <w:rsid w:val="00DD7E3F"/>
    <w:rsid w:val="00DE0CBB"/>
    <w:rsid w:val="00DE10BA"/>
    <w:rsid w:val="00DE3239"/>
    <w:rsid w:val="00DE703D"/>
    <w:rsid w:val="00DF2A84"/>
    <w:rsid w:val="00DF33F0"/>
    <w:rsid w:val="00DF4413"/>
    <w:rsid w:val="00DF54F2"/>
    <w:rsid w:val="00DF76D2"/>
    <w:rsid w:val="00E002C5"/>
    <w:rsid w:val="00E00D28"/>
    <w:rsid w:val="00E0386E"/>
    <w:rsid w:val="00E04B69"/>
    <w:rsid w:val="00E04EF6"/>
    <w:rsid w:val="00E04F92"/>
    <w:rsid w:val="00E05C1D"/>
    <w:rsid w:val="00E062B7"/>
    <w:rsid w:val="00E07829"/>
    <w:rsid w:val="00E07A3E"/>
    <w:rsid w:val="00E13FA6"/>
    <w:rsid w:val="00E2037E"/>
    <w:rsid w:val="00E21AFA"/>
    <w:rsid w:val="00E24CA9"/>
    <w:rsid w:val="00E26097"/>
    <w:rsid w:val="00E26C40"/>
    <w:rsid w:val="00E306FF"/>
    <w:rsid w:val="00E31A29"/>
    <w:rsid w:val="00E335F2"/>
    <w:rsid w:val="00E342D7"/>
    <w:rsid w:val="00E34828"/>
    <w:rsid w:val="00E34B2F"/>
    <w:rsid w:val="00E34DDC"/>
    <w:rsid w:val="00E35415"/>
    <w:rsid w:val="00E35CCA"/>
    <w:rsid w:val="00E36413"/>
    <w:rsid w:val="00E36D03"/>
    <w:rsid w:val="00E372BF"/>
    <w:rsid w:val="00E37707"/>
    <w:rsid w:val="00E41831"/>
    <w:rsid w:val="00E429DF"/>
    <w:rsid w:val="00E476C2"/>
    <w:rsid w:val="00E539E7"/>
    <w:rsid w:val="00E56932"/>
    <w:rsid w:val="00E56FFC"/>
    <w:rsid w:val="00E6137A"/>
    <w:rsid w:val="00E629B2"/>
    <w:rsid w:val="00E635AB"/>
    <w:rsid w:val="00E63BAA"/>
    <w:rsid w:val="00E66827"/>
    <w:rsid w:val="00E6766B"/>
    <w:rsid w:val="00E7006B"/>
    <w:rsid w:val="00E71F70"/>
    <w:rsid w:val="00E73A74"/>
    <w:rsid w:val="00E76CFD"/>
    <w:rsid w:val="00E77443"/>
    <w:rsid w:val="00E808DE"/>
    <w:rsid w:val="00E8257C"/>
    <w:rsid w:val="00E83175"/>
    <w:rsid w:val="00E83E6C"/>
    <w:rsid w:val="00E844EB"/>
    <w:rsid w:val="00E84806"/>
    <w:rsid w:val="00E879D9"/>
    <w:rsid w:val="00E87A4C"/>
    <w:rsid w:val="00E87F64"/>
    <w:rsid w:val="00E90F7C"/>
    <w:rsid w:val="00E9145B"/>
    <w:rsid w:val="00E92272"/>
    <w:rsid w:val="00E9253B"/>
    <w:rsid w:val="00E9255E"/>
    <w:rsid w:val="00E92C21"/>
    <w:rsid w:val="00E92FF3"/>
    <w:rsid w:val="00E9372D"/>
    <w:rsid w:val="00E93742"/>
    <w:rsid w:val="00E94469"/>
    <w:rsid w:val="00E94D9F"/>
    <w:rsid w:val="00E96B0B"/>
    <w:rsid w:val="00E96E8D"/>
    <w:rsid w:val="00EA082D"/>
    <w:rsid w:val="00EA1C64"/>
    <w:rsid w:val="00EA54A0"/>
    <w:rsid w:val="00EA67B3"/>
    <w:rsid w:val="00EA7054"/>
    <w:rsid w:val="00EB2A71"/>
    <w:rsid w:val="00EB4086"/>
    <w:rsid w:val="00EB456C"/>
    <w:rsid w:val="00EB6840"/>
    <w:rsid w:val="00EB6FFD"/>
    <w:rsid w:val="00EB74E6"/>
    <w:rsid w:val="00EC0278"/>
    <w:rsid w:val="00EC056D"/>
    <w:rsid w:val="00EC4124"/>
    <w:rsid w:val="00EC4CDD"/>
    <w:rsid w:val="00EC6D2C"/>
    <w:rsid w:val="00EC7520"/>
    <w:rsid w:val="00EC77D3"/>
    <w:rsid w:val="00ED081F"/>
    <w:rsid w:val="00ED09D4"/>
    <w:rsid w:val="00ED2AC6"/>
    <w:rsid w:val="00ED3105"/>
    <w:rsid w:val="00ED33D3"/>
    <w:rsid w:val="00EE038B"/>
    <w:rsid w:val="00EE17B1"/>
    <w:rsid w:val="00EE202D"/>
    <w:rsid w:val="00EE456B"/>
    <w:rsid w:val="00EE6344"/>
    <w:rsid w:val="00EE7D52"/>
    <w:rsid w:val="00EF111A"/>
    <w:rsid w:val="00EF24A5"/>
    <w:rsid w:val="00EF32CD"/>
    <w:rsid w:val="00EF3589"/>
    <w:rsid w:val="00EF4595"/>
    <w:rsid w:val="00EF55AB"/>
    <w:rsid w:val="00F027D5"/>
    <w:rsid w:val="00F03FED"/>
    <w:rsid w:val="00F07E35"/>
    <w:rsid w:val="00F104CB"/>
    <w:rsid w:val="00F16003"/>
    <w:rsid w:val="00F17282"/>
    <w:rsid w:val="00F205B9"/>
    <w:rsid w:val="00F2412E"/>
    <w:rsid w:val="00F25B18"/>
    <w:rsid w:val="00F265C6"/>
    <w:rsid w:val="00F268BC"/>
    <w:rsid w:val="00F31B5F"/>
    <w:rsid w:val="00F33D1D"/>
    <w:rsid w:val="00F34887"/>
    <w:rsid w:val="00F36EDF"/>
    <w:rsid w:val="00F371AF"/>
    <w:rsid w:val="00F3746B"/>
    <w:rsid w:val="00F37DB5"/>
    <w:rsid w:val="00F43919"/>
    <w:rsid w:val="00F4472F"/>
    <w:rsid w:val="00F44A1E"/>
    <w:rsid w:val="00F44F23"/>
    <w:rsid w:val="00F44F67"/>
    <w:rsid w:val="00F45783"/>
    <w:rsid w:val="00F47866"/>
    <w:rsid w:val="00F51165"/>
    <w:rsid w:val="00F51ECB"/>
    <w:rsid w:val="00F51FD7"/>
    <w:rsid w:val="00F54347"/>
    <w:rsid w:val="00F56852"/>
    <w:rsid w:val="00F5704D"/>
    <w:rsid w:val="00F57613"/>
    <w:rsid w:val="00F578A4"/>
    <w:rsid w:val="00F57BF5"/>
    <w:rsid w:val="00F62154"/>
    <w:rsid w:val="00F64D55"/>
    <w:rsid w:val="00F64D8E"/>
    <w:rsid w:val="00F66C40"/>
    <w:rsid w:val="00F6721D"/>
    <w:rsid w:val="00F6741F"/>
    <w:rsid w:val="00F678D3"/>
    <w:rsid w:val="00F679B5"/>
    <w:rsid w:val="00F67D08"/>
    <w:rsid w:val="00F67F66"/>
    <w:rsid w:val="00F724A7"/>
    <w:rsid w:val="00F74E2C"/>
    <w:rsid w:val="00F74F1A"/>
    <w:rsid w:val="00F75103"/>
    <w:rsid w:val="00F75182"/>
    <w:rsid w:val="00F75D51"/>
    <w:rsid w:val="00F76E00"/>
    <w:rsid w:val="00F76E81"/>
    <w:rsid w:val="00F77DB7"/>
    <w:rsid w:val="00F82136"/>
    <w:rsid w:val="00F82B47"/>
    <w:rsid w:val="00F82E87"/>
    <w:rsid w:val="00F84941"/>
    <w:rsid w:val="00F87E84"/>
    <w:rsid w:val="00F929E2"/>
    <w:rsid w:val="00F92A8B"/>
    <w:rsid w:val="00F9474A"/>
    <w:rsid w:val="00F94ABC"/>
    <w:rsid w:val="00F95931"/>
    <w:rsid w:val="00F96C13"/>
    <w:rsid w:val="00F97274"/>
    <w:rsid w:val="00F97B91"/>
    <w:rsid w:val="00FA02F2"/>
    <w:rsid w:val="00FA268F"/>
    <w:rsid w:val="00FA2A81"/>
    <w:rsid w:val="00FA60F3"/>
    <w:rsid w:val="00FA66E9"/>
    <w:rsid w:val="00FB1567"/>
    <w:rsid w:val="00FB253A"/>
    <w:rsid w:val="00FB329E"/>
    <w:rsid w:val="00FB4F72"/>
    <w:rsid w:val="00FB66D6"/>
    <w:rsid w:val="00FB675A"/>
    <w:rsid w:val="00FC1D37"/>
    <w:rsid w:val="00FC50B5"/>
    <w:rsid w:val="00FC5A71"/>
    <w:rsid w:val="00FC694D"/>
    <w:rsid w:val="00FC6BD2"/>
    <w:rsid w:val="00FC7CC9"/>
    <w:rsid w:val="00FD090E"/>
    <w:rsid w:val="00FD199A"/>
    <w:rsid w:val="00FD2E47"/>
    <w:rsid w:val="00FD3361"/>
    <w:rsid w:val="00FD5EDC"/>
    <w:rsid w:val="00FD618B"/>
    <w:rsid w:val="00FD658D"/>
    <w:rsid w:val="00FD6C21"/>
    <w:rsid w:val="00FD7528"/>
    <w:rsid w:val="00FE1FEE"/>
    <w:rsid w:val="00FE2D0E"/>
    <w:rsid w:val="00FE518D"/>
    <w:rsid w:val="00FE5504"/>
    <w:rsid w:val="00FE5B10"/>
    <w:rsid w:val="00FE7812"/>
    <w:rsid w:val="00FE7D62"/>
    <w:rsid w:val="00FE7E8F"/>
    <w:rsid w:val="00FF0794"/>
    <w:rsid w:val="00FF098A"/>
    <w:rsid w:val="00FF0B5A"/>
    <w:rsid w:val="00FF4508"/>
    <w:rsid w:val="00FF5A10"/>
    <w:rsid w:val="00FF7135"/>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EED7C4"/>
  <w15:chartTrackingRefBased/>
  <w15:docId w15:val="{47A04FE9-C4D7-425C-B18E-5389F0C1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C7F"/>
    <w:pPr>
      <w:widowControl w:val="0"/>
      <w:jc w:val="both"/>
    </w:pPr>
    <w:rPr>
      <w:rFonts w:ascii="BIZ UD明朝 Medium" w:eastAsia="BIZ UD明朝 Medium" w:hAnsi="BIZ UD明朝 Medium"/>
      <w:sz w:val="24"/>
    </w:rPr>
  </w:style>
  <w:style w:type="paragraph" w:styleId="1">
    <w:name w:val="heading 1"/>
    <w:aliases w:val="章見出し"/>
    <w:basedOn w:val="a"/>
    <w:next w:val="a"/>
    <w:link w:val="10"/>
    <w:uiPriority w:val="9"/>
    <w:qFormat/>
    <w:rsid w:val="006F3390"/>
    <w:pPr>
      <w:keepNext/>
      <w:outlineLvl w:val="0"/>
    </w:pPr>
    <w:rPr>
      <w:rFonts w:ascii="BIZ UDゴシック" w:eastAsia="BIZ UDゴシック" w:hAnsi="BIZ UDゴシック" w:cstheme="majorBidi"/>
      <w:color w:val="FFFFFF" w:themeColor="background1"/>
      <w:sz w:val="32"/>
      <w:szCs w:val="24"/>
    </w:rPr>
  </w:style>
  <w:style w:type="paragraph" w:styleId="2">
    <w:name w:val="heading 2"/>
    <w:aliases w:val="見出し １ Char,見出し １,見出し １ Char Char Char Char"/>
    <w:basedOn w:val="a"/>
    <w:next w:val="a"/>
    <w:link w:val="20"/>
    <w:uiPriority w:val="9"/>
    <w:unhideWhenUsed/>
    <w:qFormat/>
    <w:rsid w:val="00F31B5F"/>
    <w:pPr>
      <w:keepNext/>
      <w:outlineLvl w:val="1"/>
    </w:pPr>
    <w:rPr>
      <w:rFonts w:ascii="メイリオ" w:eastAsia="メイリオ" w:hAnsi="メイリオ" w:cstheme="majorBidi"/>
      <w:sz w:val="28"/>
    </w:rPr>
  </w:style>
  <w:style w:type="paragraph" w:styleId="3">
    <w:name w:val="heading 3"/>
    <w:basedOn w:val="a"/>
    <w:next w:val="a"/>
    <w:link w:val="30"/>
    <w:uiPriority w:val="9"/>
    <w:unhideWhenUsed/>
    <w:qFormat/>
    <w:rsid w:val="00EC0278"/>
    <w:pPr>
      <w:keepNext/>
      <w:ind w:leftChars="400" w:left="400"/>
      <w:outlineLvl w:val="2"/>
    </w:pPr>
    <w:rPr>
      <w:rFonts w:asciiTheme="majorHAnsi" w:eastAsiaTheme="majorEastAsia" w:hAnsiTheme="majorHAnsi" w:cstheme="majorBidi"/>
    </w:rPr>
  </w:style>
  <w:style w:type="paragraph" w:styleId="4">
    <w:name w:val="heading 4"/>
    <w:basedOn w:val="3"/>
    <w:next w:val="a"/>
    <w:link w:val="40"/>
    <w:uiPriority w:val="9"/>
    <w:unhideWhenUsed/>
    <w:qFormat/>
    <w:rsid w:val="000F211C"/>
    <w:pPr>
      <w:keepNext w:val="0"/>
      <w:widowControl/>
      <w:numPr>
        <w:numId w:val="3"/>
      </w:numPr>
      <w:overflowPunct w:val="0"/>
      <w:adjustRightInd w:val="0"/>
      <w:spacing w:line="400" w:lineRule="exact"/>
      <w:ind w:leftChars="100" w:left="520"/>
      <w:textAlignment w:val="baseline"/>
      <w:outlineLvl w:val="3"/>
    </w:pPr>
    <w:rPr>
      <w:rFonts w:ascii="メイリオ" w:eastAsia="メイリオ" w:hAnsi="メイリオ" w:cs="メイリオ"/>
      <w:b/>
      <w:sz w:val="23"/>
      <w:szCs w:val="23"/>
    </w:rPr>
  </w:style>
  <w:style w:type="paragraph" w:styleId="5">
    <w:name w:val="heading 5"/>
    <w:basedOn w:val="4"/>
    <w:next w:val="a"/>
    <w:link w:val="50"/>
    <w:uiPriority w:val="9"/>
    <w:unhideWhenUsed/>
    <w:qFormat/>
    <w:rsid w:val="000F211C"/>
    <w:pPr>
      <w:numPr>
        <w:numId w:val="0"/>
      </w:numPr>
      <w:ind w:left="420" w:hanging="182"/>
      <w:outlineLvl w:val="4"/>
    </w:pPr>
    <w:rPr>
      <w:b w:val="0"/>
      <w:bCs/>
      <w:u w:val="dottedHeavy" w:color="009900"/>
    </w:rPr>
  </w:style>
  <w:style w:type="paragraph" w:styleId="6">
    <w:name w:val="heading 6"/>
    <w:basedOn w:val="a"/>
    <w:next w:val="a"/>
    <w:link w:val="60"/>
    <w:uiPriority w:val="9"/>
    <w:unhideWhenUsed/>
    <w:qFormat/>
    <w:rsid w:val="00F31B5F"/>
    <w:pPr>
      <w:keepNext/>
      <w:ind w:leftChars="800" w:left="800"/>
      <w:outlineLvl w:val="5"/>
    </w:pPr>
    <w:rPr>
      <w:b/>
      <w:bCs/>
    </w:rPr>
  </w:style>
  <w:style w:type="paragraph" w:styleId="7">
    <w:name w:val="heading 7"/>
    <w:basedOn w:val="a"/>
    <w:next w:val="a0"/>
    <w:link w:val="70"/>
    <w:qFormat/>
    <w:rsid w:val="000F211C"/>
    <w:pPr>
      <w:keepNext/>
      <w:keepLines/>
      <w:widowControl/>
      <w:overflowPunct w:val="0"/>
      <w:adjustRightInd w:val="0"/>
      <w:spacing w:line="280" w:lineRule="exact"/>
      <w:ind w:left="2976" w:hanging="425"/>
      <w:textAlignment w:val="baseline"/>
      <w:outlineLvl w:val="6"/>
    </w:pPr>
    <w:rPr>
      <w:rFonts w:ascii="Arial" w:eastAsia="ＭＳ ゴシック" w:hAnsi="Arial" w:cs="Times New Roman"/>
      <w:b/>
      <w:kern w:val="28"/>
      <w:sz w:val="21"/>
      <w:szCs w:val="20"/>
    </w:rPr>
  </w:style>
  <w:style w:type="paragraph" w:styleId="8">
    <w:name w:val="heading 8"/>
    <w:basedOn w:val="a"/>
    <w:next w:val="a0"/>
    <w:link w:val="80"/>
    <w:qFormat/>
    <w:rsid w:val="000F211C"/>
    <w:pPr>
      <w:keepNext/>
      <w:keepLines/>
      <w:widowControl/>
      <w:overflowPunct w:val="0"/>
      <w:adjustRightInd w:val="0"/>
      <w:spacing w:line="280" w:lineRule="exact"/>
      <w:ind w:left="3402" w:hanging="426"/>
      <w:textAlignment w:val="baseline"/>
      <w:outlineLvl w:val="7"/>
    </w:pPr>
    <w:rPr>
      <w:rFonts w:ascii="Arial" w:eastAsia="ＭＳ ゴシック" w:hAnsi="Arial" w:cs="Times New Roman"/>
      <w:b/>
      <w:kern w:val="28"/>
      <w:sz w:val="21"/>
      <w:szCs w:val="20"/>
    </w:rPr>
  </w:style>
  <w:style w:type="paragraph" w:styleId="9">
    <w:name w:val="heading 9"/>
    <w:basedOn w:val="a"/>
    <w:next w:val="a0"/>
    <w:link w:val="90"/>
    <w:qFormat/>
    <w:rsid w:val="000F211C"/>
    <w:pPr>
      <w:keepNext/>
      <w:keepLines/>
      <w:widowControl/>
      <w:overflowPunct w:val="0"/>
      <w:adjustRightInd w:val="0"/>
      <w:spacing w:line="280" w:lineRule="exact"/>
      <w:ind w:left="3827" w:hanging="425"/>
      <w:textAlignment w:val="baseline"/>
      <w:outlineLvl w:val="8"/>
    </w:pPr>
    <w:rPr>
      <w:rFonts w:ascii="Arial" w:eastAsia="ＭＳ ゴシック" w:hAnsi="Arial" w:cs="Times New Roman"/>
      <w:b/>
      <w:kern w:val="28"/>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章見出し (文字)"/>
    <w:basedOn w:val="a1"/>
    <w:link w:val="1"/>
    <w:uiPriority w:val="9"/>
    <w:rsid w:val="006F3390"/>
    <w:rPr>
      <w:rFonts w:ascii="BIZ UDゴシック" w:eastAsia="BIZ UDゴシック" w:hAnsi="BIZ UDゴシック" w:cstheme="majorBidi"/>
      <w:color w:val="FFFFFF" w:themeColor="background1"/>
      <w:sz w:val="32"/>
      <w:szCs w:val="24"/>
    </w:rPr>
  </w:style>
  <w:style w:type="character" w:customStyle="1" w:styleId="20">
    <w:name w:val="見出し 2 (文字)"/>
    <w:aliases w:val="見出し １ Char (文字),見出し １ (文字),見出し １ Char Char Char Char (文字)"/>
    <w:basedOn w:val="a1"/>
    <w:link w:val="2"/>
    <w:uiPriority w:val="9"/>
    <w:rsid w:val="00F31B5F"/>
    <w:rPr>
      <w:rFonts w:ascii="メイリオ" w:eastAsia="メイリオ" w:hAnsi="メイリオ" w:cstheme="majorBidi"/>
      <w:sz w:val="28"/>
    </w:rPr>
  </w:style>
  <w:style w:type="character" w:styleId="a4">
    <w:name w:val="annotation reference"/>
    <w:basedOn w:val="a1"/>
    <w:uiPriority w:val="99"/>
    <w:semiHidden/>
    <w:unhideWhenUsed/>
    <w:rsid w:val="00077181"/>
    <w:rPr>
      <w:sz w:val="18"/>
      <w:szCs w:val="18"/>
    </w:rPr>
  </w:style>
  <w:style w:type="paragraph" w:styleId="a5">
    <w:name w:val="annotation text"/>
    <w:basedOn w:val="a"/>
    <w:link w:val="a6"/>
    <w:uiPriority w:val="99"/>
    <w:unhideWhenUsed/>
    <w:rsid w:val="00077181"/>
    <w:pPr>
      <w:jc w:val="left"/>
    </w:pPr>
  </w:style>
  <w:style w:type="character" w:customStyle="1" w:styleId="a6">
    <w:name w:val="コメント文字列 (文字)"/>
    <w:basedOn w:val="a1"/>
    <w:link w:val="a5"/>
    <w:uiPriority w:val="99"/>
    <w:rsid w:val="00077181"/>
    <w:rPr>
      <w:rFonts w:ascii="BIZ UD明朝 Medium" w:eastAsia="BIZ UD明朝 Medium" w:hAnsi="BIZ UD明朝 Medium"/>
      <w:sz w:val="24"/>
    </w:rPr>
  </w:style>
  <w:style w:type="paragraph" w:styleId="a7">
    <w:name w:val="annotation subject"/>
    <w:basedOn w:val="a5"/>
    <w:next w:val="a5"/>
    <w:link w:val="a8"/>
    <w:uiPriority w:val="99"/>
    <w:semiHidden/>
    <w:unhideWhenUsed/>
    <w:rsid w:val="00077181"/>
    <w:rPr>
      <w:b/>
      <w:bCs/>
    </w:rPr>
  </w:style>
  <w:style w:type="character" w:customStyle="1" w:styleId="a8">
    <w:name w:val="コメント内容 (文字)"/>
    <w:basedOn w:val="a6"/>
    <w:link w:val="a7"/>
    <w:uiPriority w:val="99"/>
    <w:semiHidden/>
    <w:rsid w:val="00077181"/>
    <w:rPr>
      <w:rFonts w:ascii="BIZ UD明朝 Medium" w:eastAsia="BIZ UD明朝 Medium" w:hAnsi="BIZ UD明朝 Medium"/>
      <w:b/>
      <w:bCs/>
      <w:sz w:val="24"/>
    </w:rPr>
  </w:style>
  <w:style w:type="paragraph" w:styleId="a9">
    <w:name w:val="header"/>
    <w:basedOn w:val="a"/>
    <w:link w:val="aa"/>
    <w:uiPriority w:val="99"/>
    <w:unhideWhenUsed/>
    <w:rsid w:val="00A523D3"/>
    <w:pPr>
      <w:tabs>
        <w:tab w:val="center" w:pos="4252"/>
        <w:tab w:val="right" w:pos="8504"/>
      </w:tabs>
      <w:snapToGrid w:val="0"/>
    </w:pPr>
  </w:style>
  <w:style w:type="character" w:customStyle="1" w:styleId="aa">
    <w:name w:val="ヘッダー (文字)"/>
    <w:basedOn w:val="a1"/>
    <w:link w:val="a9"/>
    <w:uiPriority w:val="99"/>
    <w:rsid w:val="00A523D3"/>
    <w:rPr>
      <w:rFonts w:ascii="BIZ UD明朝 Medium" w:eastAsia="BIZ UD明朝 Medium" w:hAnsi="BIZ UD明朝 Medium"/>
      <w:sz w:val="24"/>
    </w:rPr>
  </w:style>
  <w:style w:type="paragraph" w:styleId="ab">
    <w:name w:val="footer"/>
    <w:aliases w:val="選択肢"/>
    <w:basedOn w:val="a"/>
    <w:link w:val="ac"/>
    <w:uiPriority w:val="99"/>
    <w:unhideWhenUsed/>
    <w:rsid w:val="00A523D3"/>
    <w:pPr>
      <w:tabs>
        <w:tab w:val="center" w:pos="4252"/>
        <w:tab w:val="right" w:pos="8504"/>
      </w:tabs>
      <w:snapToGrid w:val="0"/>
    </w:pPr>
  </w:style>
  <w:style w:type="character" w:customStyle="1" w:styleId="ac">
    <w:name w:val="フッター (文字)"/>
    <w:aliases w:val="選択肢 (文字)"/>
    <w:basedOn w:val="a1"/>
    <w:link w:val="ab"/>
    <w:uiPriority w:val="99"/>
    <w:rsid w:val="00A523D3"/>
    <w:rPr>
      <w:rFonts w:ascii="BIZ UD明朝 Medium" w:eastAsia="BIZ UD明朝 Medium" w:hAnsi="BIZ UD明朝 Medium"/>
      <w:sz w:val="24"/>
    </w:rPr>
  </w:style>
  <w:style w:type="character" w:customStyle="1" w:styleId="60">
    <w:name w:val="見出し 6 (文字)"/>
    <w:basedOn w:val="a1"/>
    <w:link w:val="6"/>
    <w:uiPriority w:val="9"/>
    <w:rsid w:val="00F31B5F"/>
    <w:rPr>
      <w:rFonts w:ascii="BIZ UD明朝 Medium" w:eastAsia="BIZ UD明朝 Medium" w:hAnsi="BIZ UD明朝 Medium"/>
      <w:b/>
      <w:bCs/>
      <w:sz w:val="24"/>
    </w:rPr>
  </w:style>
  <w:style w:type="paragraph" w:customStyle="1" w:styleId="ad">
    <w:name w:val="文言"/>
    <w:basedOn w:val="a"/>
    <w:link w:val="ae"/>
    <w:qFormat/>
    <w:rsid w:val="00F31B5F"/>
    <w:pPr>
      <w:autoSpaceDE w:val="0"/>
      <w:autoSpaceDN w:val="0"/>
      <w:spacing w:line="360" w:lineRule="exact"/>
      <w:ind w:firstLine="220"/>
    </w:pPr>
    <w:rPr>
      <w:rFonts w:ascii="メイリオ" w:eastAsia="メイリオ" w:hAnsi="メイリオ" w:cs="メイリオ"/>
      <w:noProof/>
      <w:sz w:val="23"/>
    </w:rPr>
  </w:style>
  <w:style w:type="character" w:customStyle="1" w:styleId="ae">
    <w:name w:val="文言 (文字)"/>
    <w:basedOn w:val="a1"/>
    <w:link w:val="ad"/>
    <w:rsid w:val="00F31B5F"/>
    <w:rPr>
      <w:rFonts w:ascii="メイリオ" w:eastAsia="メイリオ" w:hAnsi="メイリオ" w:cs="メイリオ"/>
      <w:noProof/>
      <w:sz w:val="23"/>
    </w:rPr>
  </w:style>
  <w:style w:type="paragraph" w:styleId="11">
    <w:name w:val="toc 1"/>
    <w:basedOn w:val="a"/>
    <w:next w:val="a"/>
    <w:autoRedefine/>
    <w:uiPriority w:val="39"/>
    <w:unhideWhenUsed/>
    <w:rsid w:val="00DB0550"/>
    <w:pPr>
      <w:tabs>
        <w:tab w:val="right" w:leader="dot" w:pos="9628"/>
      </w:tabs>
    </w:pPr>
    <w:rPr>
      <w:noProof/>
    </w:rPr>
  </w:style>
  <w:style w:type="paragraph" w:styleId="21">
    <w:name w:val="toc 2"/>
    <w:basedOn w:val="a"/>
    <w:next w:val="a"/>
    <w:autoRedefine/>
    <w:uiPriority w:val="39"/>
    <w:unhideWhenUsed/>
    <w:rsid w:val="006B1597"/>
    <w:pPr>
      <w:tabs>
        <w:tab w:val="right" w:leader="dot" w:pos="9628"/>
      </w:tabs>
      <w:ind w:leftChars="100" w:left="960" w:hangingChars="300" w:hanging="720"/>
      <w:jc w:val="left"/>
    </w:pPr>
    <w:rPr>
      <w:noProof/>
    </w:rPr>
  </w:style>
  <w:style w:type="paragraph" w:styleId="31">
    <w:name w:val="toc 3"/>
    <w:basedOn w:val="a"/>
    <w:next w:val="a"/>
    <w:autoRedefine/>
    <w:uiPriority w:val="39"/>
    <w:unhideWhenUsed/>
    <w:rsid w:val="00401EA7"/>
    <w:pPr>
      <w:ind w:leftChars="200" w:left="420"/>
    </w:pPr>
    <w:rPr>
      <w:rFonts w:asciiTheme="minorHAnsi" w:eastAsiaTheme="minorEastAsia" w:hAnsiTheme="minorHAnsi"/>
      <w:sz w:val="21"/>
      <w14:ligatures w14:val="standardContextual"/>
    </w:rPr>
  </w:style>
  <w:style w:type="paragraph" w:styleId="41">
    <w:name w:val="toc 4"/>
    <w:basedOn w:val="a"/>
    <w:next w:val="a"/>
    <w:autoRedefine/>
    <w:uiPriority w:val="39"/>
    <w:unhideWhenUsed/>
    <w:rsid w:val="00401EA7"/>
    <w:pPr>
      <w:ind w:leftChars="300" w:left="630"/>
    </w:pPr>
    <w:rPr>
      <w:rFonts w:asciiTheme="minorHAnsi" w:eastAsiaTheme="minorEastAsia" w:hAnsiTheme="minorHAnsi"/>
      <w:sz w:val="21"/>
      <w14:ligatures w14:val="standardContextual"/>
    </w:rPr>
  </w:style>
  <w:style w:type="paragraph" w:styleId="51">
    <w:name w:val="toc 5"/>
    <w:basedOn w:val="a"/>
    <w:next w:val="a"/>
    <w:autoRedefine/>
    <w:uiPriority w:val="39"/>
    <w:unhideWhenUsed/>
    <w:rsid w:val="00401EA7"/>
    <w:pPr>
      <w:ind w:leftChars="400" w:left="840"/>
    </w:pPr>
    <w:rPr>
      <w:rFonts w:asciiTheme="minorHAnsi" w:eastAsiaTheme="minorEastAsia" w:hAnsiTheme="minorHAnsi"/>
      <w:sz w:val="21"/>
      <w14:ligatures w14:val="standardContextual"/>
    </w:rPr>
  </w:style>
  <w:style w:type="paragraph" w:styleId="61">
    <w:name w:val="toc 6"/>
    <w:basedOn w:val="a"/>
    <w:next w:val="a"/>
    <w:autoRedefine/>
    <w:uiPriority w:val="39"/>
    <w:unhideWhenUsed/>
    <w:rsid w:val="00401EA7"/>
    <w:pPr>
      <w:ind w:leftChars="500" w:left="1050"/>
    </w:pPr>
    <w:rPr>
      <w:rFonts w:asciiTheme="minorHAnsi" w:eastAsiaTheme="minorEastAsia" w:hAnsiTheme="minorHAnsi"/>
      <w:sz w:val="21"/>
      <w14:ligatures w14:val="standardContextual"/>
    </w:rPr>
  </w:style>
  <w:style w:type="paragraph" w:styleId="71">
    <w:name w:val="toc 7"/>
    <w:basedOn w:val="a"/>
    <w:next w:val="a"/>
    <w:autoRedefine/>
    <w:uiPriority w:val="39"/>
    <w:unhideWhenUsed/>
    <w:rsid w:val="00401EA7"/>
    <w:pPr>
      <w:ind w:leftChars="600" w:left="1260"/>
    </w:pPr>
    <w:rPr>
      <w:rFonts w:asciiTheme="minorHAnsi" w:eastAsiaTheme="minorEastAsia" w:hAnsiTheme="minorHAnsi"/>
      <w:sz w:val="21"/>
      <w14:ligatures w14:val="standardContextual"/>
    </w:rPr>
  </w:style>
  <w:style w:type="paragraph" w:styleId="81">
    <w:name w:val="toc 8"/>
    <w:basedOn w:val="a"/>
    <w:next w:val="a"/>
    <w:autoRedefine/>
    <w:uiPriority w:val="39"/>
    <w:unhideWhenUsed/>
    <w:rsid w:val="00401EA7"/>
    <w:pPr>
      <w:ind w:leftChars="700" w:left="1470"/>
    </w:pPr>
    <w:rPr>
      <w:rFonts w:asciiTheme="minorHAnsi" w:eastAsiaTheme="minorEastAsia" w:hAnsiTheme="minorHAnsi"/>
      <w:sz w:val="21"/>
      <w14:ligatures w14:val="standardContextual"/>
    </w:rPr>
  </w:style>
  <w:style w:type="paragraph" w:styleId="91">
    <w:name w:val="toc 9"/>
    <w:basedOn w:val="a"/>
    <w:next w:val="a"/>
    <w:autoRedefine/>
    <w:uiPriority w:val="39"/>
    <w:unhideWhenUsed/>
    <w:rsid w:val="00401EA7"/>
    <w:pPr>
      <w:ind w:leftChars="800" w:left="1680"/>
    </w:pPr>
    <w:rPr>
      <w:rFonts w:asciiTheme="minorHAnsi" w:eastAsiaTheme="minorEastAsia" w:hAnsiTheme="minorHAnsi"/>
      <w:sz w:val="21"/>
      <w14:ligatures w14:val="standardContextual"/>
    </w:rPr>
  </w:style>
  <w:style w:type="character" w:styleId="af">
    <w:name w:val="Hyperlink"/>
    <w:basedOn w:val="a1"/>
    <w:uiPriority w:val="99"/>
    <w:unhideWhenUsed/>
    <w:rsid w:val="00401EA7"/>
    <w:rPr>
      <w:color w:val="0563C1" w:themeColor="hyperlink"/>
      <w:u w:val="single"/>
    </w:rPr>
  </w:style>
  <w:style w:type="character" w:customStyle="1" w:styleId="12">
    <w:name w:val="未解決のメンション1"/>
    <w:basedOn w:val="a1"/>
    <w:uiPriority w:val="99"/>
    <w:semiHidden/>
    <w:unhideWhenUsed/>
    <w:rsid w:val="00401EA7"/>
    <w:rPr>
      <w:color w:val="605E5C"/>
      <w:shd w:val="clear" w:color="auto" w:fill="E1DFDD"/>
    </w:rPr>
  </w:style>
  <w:style w:type="character" w:customStyle="1" w:styleId="22">
    <w:name w:val="未解決のメンション2"/>
    <w:basedOn w:val="a1"/>
    <w:uiPriority w:val="99"/>
    <w:semiHidden/>
    <w:unhideWhenUsed/>
    <w:rsid w:val="007F19AF"/>
    <w:rPr>
      <w:color w:val="605E5C"/>
      <w:shd w:val="clear" w:color="auto" w:fill="E1DFDD"/>
    </w:rPr>
  </w:style>
  <w:style w:type="character" w:customStyle="1" w:styleId="30">
    <w:name w:val="見出し 3 (文字)"/>
    <w:basedOn w:val="a1"/>
    <w:link w:val="3"/>
    <w:uiPriority w:val="9"/>
    <w:rsid w:val="00EC0278"/>
    <w:rPr>
      <w:rFonts w:asciiTheme="majorHAnsi" w:eastAsiaTheme="majorEastAsia" w:hAnsiTheme="majorHAnsi" w:cstheme="majorBidi"/>
      <w:sz w:val="24"/>
    </w:rPr>
  </w:style>
  <w:style w:type="paragraph" w:styleId="af0">
    <w:name w:val="Balloon Text"/>
    <w:basedOn w:val="a"/>
    <w:link w:val="af1"/>
    <w:uiPriority w:val="99"/>
    <w:semiHidden/>
    <w:unhideWhenUsed/>
    <w:rsid w:val="00EC0278"/>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EC0278"/>
    <w:rPr>
      <w:rFonts w:asciiTheme="majorHAnsi" w:eastAsiaTheme="majorEastAsia" w:hAnsiTheme="majorHAnsi" w:cstheme="majorBidi"/>
      <w:sz w:val="18"/>
      <w:szCs w:val="18"/>
    </w:rPr>
  </w:style>
  <w:style w:type="table" w:styleId="af2">
    <w:name w:val="Table Grid"/>
    <w:basedOn w:val="a2"/>
    <w:uiPriority w:val="39"/>
    <w:rsid w:val="00EC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タイトル1. (文字)"/>
    <w:link w:val="14"/>
    <w:locked/>
    <w:rsid w:val="00EC0278"/>
    <w:rPr>
      <w:rFonts w:ascii="ＭＳ ゴシック" w:eastAsia="ＭＳ ゴシック" w:hAnsi="ＭＳ ゴシック" w:cs="Times New Roman"/>
      <w:b/>
      <w:sz w:val="24"/>
      <w:szCs w:val="24"/>
    </w:rPr>
  </w:style>
  <w:style w:type="paragraph" w:customStyle="1" w:styleId="120">
    <w:name w:val="コメント12ﾎﾟ丸ゴ"/>
    <w:basedOn w:val="a"/>
    <w:uiPriority w:val="99"/>
    <w:rsid w:val="00EC0278"/>
    <w:pPr>
      <w:autoSpaceDE w:val="0"/>
      <w:autoSpaceDN w:val="0"/>
      <w:ind w:leftChars="200" w:left="200" w:firstLine="100"/>
    </w:pPr>
    <w:rPr>
      <w:rFonts w:ascii="HG丸ｺﾞｼｯｸM-PRO" w:eastAsia="HG丸ｺﾞｼｯｸM-PRO" w:hAnsi="Century" w:cs="Times New Roman"/>
      <w:szCs w:val="24"/>
    </w:rPr>
  </w:style>
  <w:style w:type="paragraph" w:customStyle="1" w:styleId="14">
    <w:name w:val="タイトル1."/>
    <w:basedOn w:val="a"/>
    <w:next w:val="120"/>
    <w:link w:val="13"/>
    <w:rsid w:val="00EC0278"/>
    <w:pPr>
      <w:spacing w:after="120"/>
      <w:ind w:left="100"/>
    </w:pPr>
    <w:rPr>
      <w:rFonts w:ascii="ＭＳ ゴシック" w:eastAsia="ＭＳ ゴシック" w:hAnsi="ＭＳ ゴシック" w:cs="Times New Roman"/>
      <w:b/>
      <w:szCs w:val="24"/>
    </w:rPr>
  </w:style>
  <w:style w:type="character" w:customStyle="1" w:styleId="af3">
    <w:name w:val="コメント"/>
    <w:rsid w:val="00EC0278"/>
    <w:rPr>
      <w:color w:val="000000"/>
    </w:rPr>
  </w:style>
  <w:style w:type="paragraph" w:styleId="af4">
    <w:name w:val="Revision"/>
    <w:hidden/>
    <w:uiPriority w:val="99"/>
    <w:semiHidden/>
    <w:rsid w:val="00DC6679"/>
    <w:rPr>
      <w:rFonts w:ascii="BIZ UD明朝 Medium" w:eastAsia="BIZ UD明朝 Medium" w:hAnsi="BIZ UD明朝 Medium"/>
      <w:sz w:val="24"/>
    </w:rPr>
  </w:style>
  <w:style w:type="paragraph" w:customStyle="1" w:styleId="af5">
    <w:name w:val="図番号"/>
    <w:basedOn w:val="ad"/>
    <w:link w:val="af6"/>
    <w:qFormat/>
    <w:rsid w:val="00DC6679"/>
    <w:pPr>
      <w:spacing w:afterLines="20" w:after="72"/>
      <w:ind w:firstLine="0"/>
      <w:jc w:val="center"/>
    </w:pPr>
    <w:rPr>
      <w:sz w:val="18"/>
      <w:szCs w:val="18"/>
    </w:rPr>
  </w:style>
  <w:style w:type="character" w:customStyle="1" w:styleId="af6">
    <w:name w:val="図番号 (文字)"/>
    <w:basedOn w:val="ae"/>
    <w:link w:val="af5"/>
    <w:rsid w:val="00DC6679"/>
    <w:rPr>
      <w:rFonts w:ascii="メイリオ" w:eastAsia="メイリオ" w:hAnsi="メイリオ" w:cs="メイリオ"/>
      <w:noProof/>
      <w:sz w:val="18"/>
      <w:szCs w:val="18"/>
    </w:rPr>
  </w:style>
  <w:style w:type="character" w:customStyle="1" w:styleId="32">
    <w:name w:val="未解決のメンション3"/>
    <w:basedOn w:val="a1"/>
    <w:uiPriority w:val="99"/>
    <w:semiHidden/>
    <w:unhideWhenUsed/>
    <w:rsid w:val="00221A04"/>
    <w:rPr>
      <w:color w:val="605E5C"/>
      <w:shd w:val="clear" w:color="auto" w:fill="E1DFDD"/>
    </w:rPr>
  </w:style>
  <w:style w:type="paragraph" w:styleId="af7">
    <w:name w:val="List Paragraph"/>
    <w:basedOn w:val="a"/>
    <w:uiPriority w:val="34"/>
    <w:qFormat/>
    <w:rsid w:val="00221A04"/>
    <w:pPr>
      <w:ind w:leftChars="400" w:left="840"/>
    </w:pPr>
  </w:style>
  <w:style w:type="character" w:customStyle="1" w:styleId="40">
    <w:name w:val="見出し 4 (文字)"/>
    <w:basedOn w:val="a1"/>
    <w:link w:val="4"/>
    <w:uiPriority w:val="9"/>
    <w:rsid w:val="000F211C"/>
    <w:rPr>
      <w:rFonts w:ascii="メイリオ" w:eastAsia="メイリオ" w:hAnsi="メイリオ" w:cs="メイリオ"/>
      <w:b/>
      <w:sz w:val="23"/>
      <w:szCs w:val="23"/>
    </w:rPr>
  </w:style>
  <w:style w:type="character" w:customStyle="1" w:styleId="50">
    <w:name w:val="見出し 5 (文字)"/>
    <w:basedOn w:val="a1"/>
    <w:link w:val="5"/>
    <w:uiPriority w:val="9"/>
    <w:rsid w:val="000F211C"/>
    <w:rPr>
      <w:rFonts w:ascii="メイリオ" w:eastAsia="メイリオ" w:hAnsi="メイリオ" w:cs="メイリオ"/>
      <w:bCs/>
      <w:sz w:val="23"/>
      <w:szCs w:val="23"/>
      <w:u w:val="dottedHeavy" w:color="009900"/>
    </w:rPr>
  </w:style>
  <w:style w:type="character" w:customStyle="1" w:styleId="70">
    <w:name w:val="見出し 7 (文字)"/>
    <w:basedOn w:val="a1"/>
    <w:link w:val="7"/>
    <w:rsid w:val="000F211C"/>
    <w:rPr>
      <w:rFonts w:ascii="Arial" w:eastAsia="ＭＳ ゴシック" w:hAnsi="Arial" w:cs="Times New Roman"/>
      <w:b/>
      <w:kern w:val="28"/>
      <w:szCs w:val="20"/>
    </w:rPr>
  </w:style>
  <w:style w:type="character" w:customStyle="1" w:styleId="80">
    <w:name w:val="見出し 8 (文字)"/>
    <w:basedOn w:val="a1"/>
    <w:link w:val="8"/>
    <w:rsid w:val="000F211C"/>
    <w:rPr>
      <w:rFonts w:ascii="Arial" w:eastAsia="ＭＳ ゴシック" w:hAnsi="Arial" w:cs="Times New Roman"/>
      <w:b/>
      <w:kern w:val="28"/>
      <w:szCs w:val="20"/>
    </w:rPr>
  </w:style>
  <w:style w:type="character" w:customStyle="1" w:styleId="90">
    <w:name w:val="見出し 9 (文字)"/>
    <w:basedOn w:val="a1"/>
    <w:link w:val="9"/>
    <w:rsid w:val="000F211C"/>
    <w:rPr>
      <w:rFonts w:ascii="Arial" w:eastAsia="ＭＳ ゴシック" w:hAnsi="Arial" w:cs="Times New Roman"/>
      <w:b/>
      <w:kern w:val="28"/>
      <w:szCs w:val="20"/>
    </w:rPr>
  </w:style>
  <w:style w:type="character" w:styleId="af8">
    <w:name w:val="Subtle Reference"/>
    <w:uiPriority w:val="31"/>
    <w:rsid w:val="000F211C"/>
    <w:rPr>
      <w:sz w:val="20"/>
      <w:szCs w:val="20"/>
    </w:rPr>
  </w:style>
  <w:style w:type="paragraph" w:styleId="af9">
    <w:name w:val="Title"/>
    <w:basedOn w:val="a"/>
    <w:next w:val="a"/>
    <w:link w:val="afa"/>
    <w:uiPriority w:val="10"/>
    <w:rsid w:val="000F211C"/>
    <w:pPr>
      <w:spacing w:before="240" w:after="120"/>
      <w:jc w:val="center"/>
      <w:outlineLvl w:val="0"/>
    </w:pPr>
    <w:rPr>
      <w:rFonts w:asciiTheme="majorHAnsi" w:eastAsiaTheme="majorEastAsia" w:hAnsiTheme="majorHAnsi" w:cstheme="majorBidi"/>
      <w:sz w:val="32"/>
      <w:szCs w:val="32"/>
    </w:rPr>
  </w:style>
  <w:style w:type="character" w:customStyle="1" w:styleId="afa">
    <w:name w:val="表題 (文字)"/>
    <w:basedOn w:val="a1"/>
    <w:link w:val="af9"/>
    <w:uiPriority w:val="10"/>
    <w:rsid w:val="000F211C"/>
    <w:rPr>
      <w:rFonts w:asciiTheme="majorHAnsi" w:eastAsiaTheme="majorEastAsia" w:hAnsiTheme="majorHAnsi" w:cstheme="majorBidi"/>
      <w:sz w:val="32"/>
      <w:szCs w:val="32"/>
    </w:rPr>
  </w:style>
  <w:style w:type="paragraph" w:styleId="afb">
    <w:name w:val="No Spacing"/>
    <w:uiPriority w:val="1"/>
    <w:rsid w:val="000F211C"/>
    <w:pPr>
      <w:overflowPunct w:val="0"/>
      <w:adjustRightInd w:val="0"/>
      <w:ind w:leftChars="100" w:left="220" w:firstLineChars="100" w:firstLine="220"/>
      <w:jc w:val="both"/>
      <w:textAlignment w:val="baseline"/>
    </w:pPr>
    <w:rPr>
      <w:rFonts w:asciiTheme="minorEastAsia" w:hAnsiTheme="minorEastAsia" w:cs="ｺﾞｼｯｸ"/>
      <w:color w:val="000000" w:themeColor="text1"/>
      <w:kern w:val="20"/>
      <w:sz w:val="22"/>
    </w:rPr>
  </w:style>
  <w:style w:type="paragraph" w:customStyle="1" w:styleId="afc">
    <w:name w:val="質問"/>
    <w:basedOn w:val="a"/>
    <w:qFormat/>
    <w:rsid w:val="000F211C"/>
    <w:pPr>
      <w:autoSpaceDE w:val="0"/>
      <w:autoSpaceDN w:val="0"/>
      <w:spacing w:beforeLines="25" w:afterLines="25"/>
      <w:ind w:left="300" w:hangingChars="300" w:hanging="300"/>
      <w:contextualSpacing/>
    </w:pPr>
    <w:rPr>
      <w:rFonts w:ascii="ＭＳ ゴシック" w:eastAsia="ＭＳ ゴシック" w:hAnsi="ＭＳ ゴシック" w:cs="ＭＳ ゴシック"/>
      <w:sz w:val="20"/>
    </w:rPr>
  </w:style>
  <w:style w:type="character" w:customStyle="1" w:styleId="afd">
    <w:name w:val="質問文"/>
    <w:basedOn w:val="a1"/>
    <w:rsid w:val="000F211C"/>
    <w:rPr>
      <w:rFonts w:asciiTheme="majorEastAsia" w:eastAsiaTheme="majorEastAsia" w:hAnsiTheme="majorEastAsia" w:hint="eastAsia"/>
      <w:b/>
      <w:bCs/>
      <w:sz w:val="24"/>
    </w:rPr>
  </w:style>
  <w:style w:type="table" w:customStyle="1" w:styleId="15">
    <w:name w:val="表 (格子)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 (格子)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文言2"/>
    <w:basedOn w:val="ad"/>
    <w:link w:val="2b"/>
    <w:qFormat/>
    <w:rsid w:val="000F211C"/>
    <w:pPr>
      <w:ind w:leftChars="193" w:left="425"/>
    </w:pPr>
  </w:style>
  <w:style w:type="character" w:customStyle="1" w:styleId="2b">
    <w:name w:val="文言2 (文字)"/>
    <w:basedOn w:val="ae"/>
    <w:link w:val="2a"/>
    <w:rsid w:val="000F211C"/>
    <w:rPr>
      <w:rFonts w:ascii="メイリオ" w:eastAsia="メイリオ" w:hAnsi="メイリオ" w:cs="メイリオ"/>
      <w:noProof/>
      <w:sz w:val="23"/>
    </w:rPr>
  </w:style>
  <w:style w:type="paragraph" w:styleId="Web">
    <w:name w:val="Normal (Web)"/>
    <w:basedOn w:val="a"/>
    <w:uiPriority w:val="99"/>
    <w:unhideWhenUsed/>
    <w:rsid w:val="000F211C"/>
    <w:pP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1">
    <w:name w:val="コメント-1"/>
    <w:basedOn w:val="a"/>
    <w:rsid w:val="000F211C"/>
    <w:pPr>
      <w:autoSpaceDE w:val="0"/>
      <w:autoSpaceDN w:val="0"/>
      <w:ind w:left="100" w:firstLine="100"/>
    </w:pPr>
    <w:rPr>
      <w:rFonts w:ascii="ＭＳ 明朝" w:eastAsia="ＭＳ 明朝" w:hAnsi="Century" w:cs="Times New Roman"/>
      <w:sz w:val="21"/>
      <w:szCs w:val="24"/>
    </w:rPr>
  </w:style>
  <w:style w:type="paragraph" w:customStyle="1" w:styleId="afe">
    <w:name w:val="文言３"/>
    <w:basedOn w:val="a"/>
    <w:link w:val="aff"/>
    <w:qFormat/>
    <w:rsid w:val="000F211C"/>
    <w:pPr>
      <w:spacing w:line="320" w:lineRule="exact"/>
      <w:ind w:left="440" w:hangingChars="100" w:hanging="220"/>
    </w:pPr>
    <w:rPr>
      <w:rFonts w:ascii="メイリオ" w:eastAsia="メイリオ" w:hAnsi="メイリオ" w:cs="メイリオ"/>
      <w:sz w:val="21"/>
    </w:rPr>
  </w:style>
  <w:style w:type="paragraph" w:customStyle="1" w:styleId="aff0">
    <w:name w:val="文言４"/>
    <w:basedOn w:val="a"/>
    <w:link w:val="aff1"/>
    <w:qFormat/>
    <w:rsid w:val="000F211C"/>
    <w:pPr>
      <w:spacing w:line="360" w:lineRule="exact"/>
      <w:ind w:leftChars="300" w:left="890" w:hangingChars="100" w:hanging="230"/>
    </w:pPr>
    <w:rPr>
      <w:rFonts w:ascii="メイリオ" w:eastAsia="メイリオ" w:hAnsi="メイリオ" w:cs="メイリオ"/>
      <w:sz w:val="23"/>
      <w:szCs w:val="23"/>
    </w:rPr>
  </w:style>
  <w:style w:type="character" w:customStyle="1" w:styleId="aff">
    <w:name w:val="文言３ (文字)"/>
    <w:basedOn w:val="a1"/>
    <w:link w:val="afe"/>
    <w:rsid w:val="000F211C"/>
    <w:rPr>
      <w:rFonts w:ascii="メイリオ" w:eastAsia="メイリオ" w:hAnsi="メイリオ" w:cs="メイリオ"/>
    </w:rPr>
  </w:style>
  <w:style w:type="character" w:customStyle="1" w:styleId="aff1">
    <w:name w:val="文言４ (文字)"/>
    <w:basedOn w:val="a1"/>
    <w:link w:val="aff0"/>
    <w:rsid w:val="000F211C"/>
    <w:rPr>
      <w:rFonts w:ascii="メイリオ" w:eastAsia="メイリオ" w:hAnsi="メイリオ" w:cs="メイリオ"/>
      <w:sz w:val="23"/>
      <w:szCs w:val="23"/>
    </w:rPr>
  </w:style>
  <w:style w:type="table" w:customStyle="1" w:styleId="320">
    <w:name w:val="表 (格子)32"/>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見出し 1 (文字)1"/>
    <w:aliases w:val="見出し１章 Char (文字)1"/>
    <w:basedOn w:val="a1"/>
    <w:rsid w:val="000F211C"/>
    <w:rPr>
      <w:rFonts w:asciiTheme="majorHAnsi" w:eastAsiaTheme="majorEastAsia" w:hAnsiTheme="majorHAnsi" w:cstheme="majorBidi"/>
      <w:kern w:val="2"/>
      <w:sz w:val="24"/>
      <w:szCs w:val="24"/>
    </w:rPr>
  </w:style>
  <w:style w:type="character" w:customStyle="1" w:styleId="211">
    <w:name w:val="見出し 2 (文字)1"/>
    <w:aliases w:val="見出し １ Char (文字)1,見出し １ (文字)1,見出し １ Char Char Char Char (文字)1"/>
    <w:basedOn w:val="a1"/>
    <w:semiHidden/>
    <w:rsid w:val="000F211C"/>
    <w:rPr>
      <w:rFonts w:asciiTheme="majorHAnsi" w:eastAsiaTheme="majorEastAsia" w:hAnsiTheme="majorHAnsi" w:cstheme="majorBidi"/>
      <w:kern w:val="2"/>
      <w:sz w:val="21"/>
      <w:szCs w:val="22"/>
    </w:rPr>
  </w:style>
  <w:style w:type="paragraph" w:customStyle="1" w:styleId="msonormal0">
    <w:name w:val="msonormal"/>
    <w:basedOn w:val="a"/>
    <w:uiPriority w:val="99"/>
    <w:semiHidden/>
    <w:rsid w:val="000F211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
    <w:name w:val="タイトル-丸ゴ"/>
    <w:basedOn w:val="a"/>
    <w:uiPriority w:val="99"/>
    <w:semiHidden/>
    <w:rsid w:val="000F211C"/>
    <w:pPr>
      <w:spacing w:after="120"/>
    </w:pPr>
    <w:rPr>
      <w:rFonts w:ascii="HG丸ｺﾞｼｯｸM-PRO" w:eastAsia="HG丸ｺﾞｼｯｸM-PRO" w:hAnsi="Century" w:cs="Times New Roman"/>
      <w:b/>
      <w:szCs w:val="26"/>
    </w:rPr>
  </w:style>
  <w:style w:type="table" w:customStyle="1" w:styleId="330">
    <w:name w:val="表 (格子)33"/>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2"/>
    <w:uiPriority w:val="59"/>
    <w:rsid w:val="000F211C"/>
    <w:rPr>
      <w:rFonts w:ascii="Century" w:eastAsia="ＭＳ 明朝"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リストなし1"/>
    <w:next w:val="a3"/>
    <w:uiPriority w:val="99"/>
    <w:semiHidden/>
    <w:unhideWhenUsed/>
    <w:rsid w:val="000F211C"/>
  </w:style>
  <w:style w:type="paragraph" w:styleId="aff2">
    <w:name w:val="Normal Indent"/>
    <w:basedOn w:val="a"/>
    <w:uiPriority w:val="99"/>
    <w:unhideWhenUsed/>
    <w:rsid w:val="000F211C"/>
    <w:pPr>
      <w:ind w:leftChars="400" w:left="840"/>
    </w:pPr>
    <w:rPr>
      <w:rFonts w:ascii="Century" w:eastAsia="ＭＳ 明朝" w:hAnsi="Century" w:cs="Times New Roman"/>
      <w:sz w:val="21"/>
    </w:rPr>
  </w:style>
  <w:style w:type="paragraph" w:customStyle="1" w:styleId="141">
    <w:name w:val="タイトル14ポ"/>
    <w:basedOn w:val="a"/>
    <w:rsid w:val="000F211C"/>
    <w:rPr>
      <w:rFonts w:ascii="ＭＳ ゴシック" w:eastAsia="ＭＳ ゴシック" w:hAnsi="ＭＳ ゴシック" w:cs="Times New Roman"/>
      <w:b/>
      <w:sz w:val="28"/>
      <w:szCs w:val="28"/>
    </w:rPr>
  </w:style>
  <w:style w:type="table" w:customStyle="1" w:styleId="34">
    <w:name w:val="表 (格子)34"/>
    <w:basedOn w:val="a2"/>
    <w:next w:val="af2"/>
    <w:uiPriority w:val="59"/>
    <w:rsid w:val="000F211C"/>
    <w:pPr>
      <w:widowControl w:val="0"/>
      <w:jc w:val="both"/>
    </w:pPr>
    <w:rPr>
      <w:rFonts w:ascii="ＭＳ 明朝" w:eastAsia="ＭＳ 明朝" w:hAnsi="Century" w:cs="Times New Roman"/>
      <w:kern w:val="0"/>
      <w:sz w:val="24"/>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調査コメント (文字)"/>
    <w:basedOn w:val="a1"/>
    <w:link w:val="aff4"/>
    <w:locked/>
    <w:rsid w:val="000F211C"/>
    <w:rPr>
      <w:rFonts w:ascii="ＭＳ 明朝" w:eastAsia="ＭＳ 明朝" w:hAnsi="ＭＳ 明朝"/>
      <w:sz w:val="22"/>
    </w:rPr>
  </w:style>
  <w:style w:type="paragraph" w:customStyle="1" w:styleId="aff4">
    <w:name w:val="調査コメント"/>
    <w:basedOn w:val="a"/>
    <w:link w:val="aff3"/>
    <w:qFormat/>
    <w:rsid w:val="000F211C"/>
    <w:pPr>
      <w:autoSpaceDE w:val="0"/>
      <w:autoSpaceDN w:val="0"/>
      <w:ind w:leftChars="50" w:left="50" w:firstLineChars="100" w:firstLine="100"/>
    </w:pPr>
    <w:rPr>
      <w:rFonts w:ascii="ＭＳ 明朝" w:eastAsia="ＭＳ 明朝" w:hAnsi="ＭＳ 明朝"/>
      <w:sz w:val="22"/>
    </w:rPr>
  </w:style>
  <w:style w:type="paragraph" w:styleId="aff5">
    <w:name w:val="Date"/>
    <w:basedOn w:val="a"/>
    <w:next w:val="a"/>
    <w:link w:val="aff6"/>
    <w:uiPriority w:val="99"/>
    <w:semiHidden/>
    <w:unhideWhenUsed/>
    <w:rsid w:val="000F211C"/>
    <w:rPr>
      <w:rFonts w:ascii="Century" w:eastAsia="ＭＳ 明朝" w:hAnsi="Century" w:cs="Times New Roman"/>
      <w:sz w:val="21"/>
    </w:rPr>
  </w:style>
  <w:style w:type="character" w:customStyle="1" w:styleId="aff6">
    <w:name w:val="日付 (文字)"/>
    <w:basedOn w:val="a1"/>
    <w:link w:val="aff5"/>
    <w:uiPriority w:val="99"/>
    <w:semiHidden/>
    <w:rsid w:val="000F211C"/>
    <w:rPr>
      <w:rFonts w:ascii="Century" w:eastAsia="ＭＳ 明朝" w:hAnsi="Century" w:cs="Times New Roman"/>
    </w:rPr>
  </w:style>
  <w:style w:type="table" w:customStyle="1" w:styleId="3100">
    <w:name w:val="表 (格子)310"/>
    <w:basedOn w:val="a2"/>
    <w:next w:val="af2"/>
    <w:uiPriority w:val="59"/>
    <w:rsid w:val="000F2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１．本文"/>
    <w:basedOn w:val="a"/>
    <w:link w:val="aff8"/>
    <w:qFormat/>
    <w:rsid w:val="000F211C"/>
    <w:pPr>
      <w:autoSpaceDE w:val="0"/>
      <w:autoSpaceDN w:val="0"/>
      <w:ind w:firstLineChars="100" w:firstLine="240"/>
    </w:pPr>
    <w:rPr>
      <w:rFonts w:ascii="ＭＳ 明朝" w:eastAsia="ＭＳ 明朝" w:hAnsi="ＭＳ 明朝" w:cs="Mincho"/>
      <w:szCs w:val="28"/>
    </w:rPr>
  </w:style>
  <w:style w:type="character" w:customStyle="1" w:styleId="aff8">
    <w:name w:val="１．本文 (文字)"/>
    <w:basedOn w:val="a1"/>
    <w:link w:val="aff7"/>
    <w:rsid w:val="000F211C"/>
    <w:rPr>
      <w:rFonts w:ascii="ＭＳ 明朝" w:eastAsia="ＭＳ 明朝" w:hAnsi="ＭＳ 明朝" w:cs="Mincho"/>
      <w:sz w:val="24"/>
      <w:szCs w:val="28"/>
    </w:rPr>
  </w:style>
  <w:style w:type="paragraph" w:styleId="a0">
    <w:name w:val="Body Text"/>
    <w:basedOn w:val="a"/>
    <w:link w:val="aff9"/>
    <w:uiPriority w:val="99"/>
    <w:semiHidden/>
    <w:unhideWhenUsed/>
    <w:rsid w:val="000F211C"/>
    <w:rPr>
      <w:rFonts w:ascii="Century" w:eastAsia="ＭＳ 明朝" w:hAnsi="Century" w:cs="Times New Roman"/>
      <w:sz w:val="21"/>
    </w:rPr>
  </w:style>
  <w:style w:type="character" w:customStyle="1" w:styleId="aff9">
    <w:name w:val="本文 (文字)"/>
    <w:basedOn w:val="a1"/>
    <w:link w:val="a0"/>
    <w:uiPriority w:val="99"/>
    <w:semiHidden/>
    <w:rsid w:val="000F211C"/>
    <w:rPr>
      <w:rFonts w:ascii="Century" w:eastAsia="ＭＳ 明朝" w:hAnsi="Century" w:cs="Times New Roman"/>
    </w:rPr>
  </w:style>
  <w:style w:type="character" w:customStyle="1" w:styleId="43">
    <w:name w:val="未解決のメンション4"/>
    <w:basedOn w:val="a1"/>
    <w:uiPriority w:val="99"/>
    <w:semiHidden/>
    <w:unhideWhenUsed/>
    <w:rsid w:val="00575B03"/>
    <w:rPr>
      <w:color w:val="605E5C"/>
      <w:shd w:val="clear" w:color="auto" w:fill="E1DFDD"/>
    </w:rPr>
  </w:style>
  <w:style w:type="character" w:customStyle="1" w:styleId="53">
    <w:name w:val="未解決のメンション5"/>
    <w:basedOn w:val="a1"/>
    <w:uiPriority w:val="99"/>
    <w:semiHidden/>
    <w:unhideWhenUsed/>
    <w:rsid w:val="003F4002"/>
    <w:rPr>
      <w:color w:val="605E5C"/>
      <w:shd w:val="clear" w:color="auto" w:fill="E1DFDD"/>
    </w:rPr>
  </w:style>
  <w:style w:type="character" w:customStyle="1" w:styleId="63">
    <w:name w:val="未解決のメンション6"/>
    <w:basedOn w:val="a1"/>
    <w:uiPriority w:val="99"/>
    <w:semiHidden/>
    <w:unhideWhenUsed/>
    <w:rsid w:val="006B1597"/>
    <w:rPr>
      <w:color w:val="605E5C"/>
      <w:shd w:val="clear" w:color="auto" w:fill="E1DFDD"/>
    </w:rPr>
  </w:style>
  <w:style w:type="character" w:customStyle="1" w:styleId="73">
    <w:name w:val="未解決のメンション7"/>
    <w:basedOn w:val="a1"/>
    <w:uiPriority w:val="99"/>
    <w:semiHidden/>
    <w:unhideWhenUsed/>
    <w:rsid w:val="0033225F"/>
    <w:rPr>
      <w:color w:val="605E5C"/>
      <w:shd w:val="clear" w:color="auto" w:fill="E1DFDD"/>
    </w:rPr>
  </w:style>
  <w:style w:type="character" w:customStyle="1" w:styleId="83">
    <w:name w:val="未解決のメンション8"/>
    <w:basedOn w:val="a1"/>
    <w:uiPriority w:val="99"/>
    <w:semiHidden/>
    <w:unhideWhenUsed/>
    <w:rsid w:val="008A2E30"/>
    <w:rPr>
      <w:color w:val="605E5C"/>
      <w:shd w:val="clear" w:color="auto" w:fill="E1DFDD"/>
    </w:rPr>
  </w:style>
  <w:style w:type="character" w:customStyle="1" w:styleId="93">
    <w:name w:val="未解決のメンション9"/>
    <w:basedOn w:val="a1"/>
    <w:uiPriority w:val="99"/>
    <w:semiHidden/>
    <w:unhideWhenUsed/>
    <w:rsid w:val="00A13F7E"/>
    <w:rPr>
      <w:color w:val="605E5C"/>
      <w:shd w:val="clear" w:color="auto" w:fill="E1DFDD"/>
    </w:rPr>
  </w:style>
  <w:style w:type="character" w:customStyle="1" w:styleId="101">
    <w:name w:val="未解決のメンション10"/>
    <w:basedOn w:val="a1"/>
    <w:uiPriority w:val="99"/>
    <w:semiHidden/>
    <w:unhideWhenUsed/>
    <w:rsid w:val="0063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95217">
      <w:bodyDiv w:val="1"/>
      <w:marLeft w:val="0"/>
      <w:marRight w:val="0"/>
      <w:marTop w:val="0"/>
      <w:marBottom w:val="0"/>
      <w:divBdr>
        <w:top w:val="none" w:sz="0" w:space="0" w:color="auto"/>
        <w:left w:val="none" w:sz="0" w:space="0" w:color="auto"/>
        <w:bottom w:val="none" w:sz="0" w:space="0" w:color="auto"/>
        <w:right w:val="none" w:sz="0" w:space="0" w:color="auto"/>
      </w:divBdr>
    </w:div>
    <w:div w:id="62487424">
      <w:bodyDiv w:val="1"/>
      <w:marLeft w:val="0"/>
      <w:marRight w:val="0"/>
      <w:marTop w:val="0"/>
      <w:marBottom w:val="0"/>
      <w:divBdr>
        <w:top w:val="none" w:sz="0" w:space="0" w:color="auto"/>
        <w:left w:val="none" w:sz="0" w:space="0" w:color="auto"/>
        <w:bottom w:val="none" w:sz="0" w:space="0" w:color="auto"/>
        <w:right w:val="none" w:sz="0" w:space="0" w:color="auto"/>
      </w:divBdr>
    </w:div>
    <w:div w:id="76370815">
      <w:bodyDiv w:val="1"/>
      <w:marLeft w:val="0"/>
      <w:marRight w:val="0"/>
      <w:marTop w:val="0"/>
      <w:marBottom w:val="0"/>
      <w:divBdr>
        <w:top w:val="none" w:sz="0" w:space="0" w:color="auto"/>
        <w:left w:val="none" w:sz="0" w:space="0" w:color="auto"/>
        <w:bottom w:val="none" w:sz="0" w:space="0" w:color="auto"/>
        <w:right w:val="none" w:sz="0" w:space="0" w:color="auto"/>
      </w:divBdr>
    </w:div>
    <w:div w:id="118455941">
      <w:bodyDiv w:val="1"/>
      <w:marLeft w:val="0"/>
      <w:marRight w:val="0"/>
      <w:marTop w:val="0"/>
      <w:marBottom w:val="0"/>
      <w:divBdr>
        <w:top w:val="none" w:sz="0" w:space="0" w:color="auto"/>
        <w:left w:val="none" w:sz="0" w:space="0" w:color="auto"/>
        <w:bottom w:val="none" w:sz="0" w:space="0" w:color="auto"/>
        <w:right w:val="none" w:sz="0" w:space="0" w:color="auto"/>
      </w:divBdr>
    </w:div>
    <w:div w:id="188686304">
      <w:bodyDiv w:val="1"/>
      <w:marLeft w:val="0"/>
      <w:marRight w:val="0"/>
      <w:marTop w:val="0"/>
      <w:marBottom w:val="0"/>
      <w:divBdr>
        <w:top w:val="none" w:sz="0" w:space="0" w:color="auto"/>
        <w:left w:val="none" w:sz="0" w:space="0" w:color="auto"/>
        <w:bottom w:val="none" w:sz="0" w:space="0" w:color="auto"/>
        <w:right w:val="none" w:sz="0" w:space="0" w:color="auto"/>
      </w:divBdr>
    </w:div>
    <w:div w:id="241569787">
      <w:bodyDiv w:val="1"/>
      <w:marLeft w:val="0"/>
      <w:marRight w:val="0"/>
      <w:marTop w:val="0"/>
      <w:marBottom w:val="0"/>
      <w:divBdr>
        <w:top w:val="none" w:sz="0" w:space="0" w:color="auto"/>
        <w:left w:val="none" w:sz="0" w:space="0" w:color="auto"/>
        <w:bottom w:val="none" w:sz="0" w:space="0" w:color="auto"/>
        <w:right w:val="none" w:sz="0" w:space="0" w:color="auto"/>
      </w:divBdr>
    </w:div>
    <w:div w:id="313873361">
      <w:bodyDiv w:val="1"/>
      <w:marLeft w:val="0"/>
      <w:marRight w:val="0"/>
      <w:marTop w:val="0"/>
      <w:marBottom w:val="0"/>
      <w:divBdr>
        <w:top w:val="none" w:sz="0" w:space="0" w:color="auto"/>
        <w:left w:val="none" w:sz="0" w:space="0" w:color="auto"/>
        <w:bottom w:val="none" w:sz="0" w:space="0" w:color="auto"/>
        <w:right w:val="none" w:sz="0" w:space="0" w:color="auto"/>
      </w:divBdr>
    </w:div>
    <w:div w:id="354766947">
      <w:bodyDiv w:val="1"/>
      <w:marLeft w:val="0"/>
      <w:marRight w:val="0"/>
      <w:marTop w:val="0"/>
      <w:marBottom w:val="0"/>
      <w:divBdr>
        <w:top w:val="none" w:sz="0" w:space="0" w:color="auto"/>
        <w:left w:val="none" w:sz="0" w:space="0" w:color="auto"/>
        <w:bottom w:val="none" w:sz="0" w:space="0" w:color="auto"/>
        <w:right w:val="none" w:sz="0" w:space="0" w:color="auto"/>
      </w:divBdr>
    </w:div>
    <w:div w:id="369572562">
      <w:bodyDiv w:val="1"/>
      <w:marLeft w:val="0"/>
      <w:marRight w:val="0"/>
      <w:marTop w:val="0"/>
      <w:marBottom w:val="0"/>
      <w:divBdr>
        <w:top w:val="none" w:sz="0" w:space="0" w:color="auto"/>
        <w:left w:val="none" w:sz="0" w:space="0" w:color="auto"/>
        <w:bottom w:val="none" w:sz="0" w:space="0" w:color="auto"/>
        <w:right w:val="none" w:sz="0" w:space="0" w:color="auto"/>
      </w:divBdr>
    </w:div>
    <w:div w:id="370038165">
      <w:bodyDiv w:val="1"/>
      <w:marLeft w:val="0"/>
      <w:marRight w:val="0"/>
      <w:marTop w:val="0"/>
      <w:marBottom w:val="0"/>
      <w:divBdr>
        <w:top w:val="none" w:sz="0" w:space="0" w:color="auto"/>
        <w:left w:val="none" w:sz="0" w:space="0" w:color="auto"/>
        <w:bottom w:val="none" w:sz="0" w:space="0" w:color="auto"/>
        <w:right w:val="none" w:sz="0" w:space="0" w:color="auto"/>
      </w:divBdr>
    </w:div>
    <w:div w:id="387650662">
      <w:bodyDiv w:val="1"/>
      <w:marLeft w:val="0"/>
      <w:marRight w:val="0"/>
      <w:marTop w:val="0"/>
      <w:marBottom w:val="0"/>
      <w:divBdr>
        <w:top w:val="none" w:sz="0" w:space="0" w:color="auto"/>
        <w:left w:val="none" w:sz="0" w:space="0" w:color="auto"/>
        <w:bottom w:val="none" w:sz="0" w:space="0" w:color="auto"/>
        <w:right w:val="none" w:sz="0" w:space="0" w:color="auto"/>
      </w:divBdr>
    </w:div>
    <w:div w:id="392048189">
      <w:bodyDiv w:val="1"/>
      <w:marLeft w:val="0"/>
      <w:marRight w:val="0"/>
      <w:marTop w:val="0"/>
      <w:marBottom w:val="0"/>
      <w:divBdr>
        <w:top w:val="none" w:sz="0" w:space="0" w:color="auto"/>
        <w:left w:val="none" w:sz="0" w:space="0" w:color="auto"/>
        <w:bottom w:val="none" w:sz="0" w:space="0" w:color="auto"/>
        <w:right w:val="none" w:sz="0" w:space="0" w:color="auto"/>
      </w:divBdr>
    </w:div>
    <w:div w:id="408385132">
      <w:bodyDiv w:val="1"/>
      <w:marLeft w:val="0"/>
      <w:marRight w:val="0"/>
      <w:marTop w:val="0"/>
      <w:marBottom w:val="0"/>
      <w:divBdr>
        <w:top w:val="none" w:sz="0" w:space="0" w:color="auto"/>
        <w:left w:val="none" w:sz="0" w:space="0" w:color="auto"/>
        <w:bottom w:val="none" w:sz="0" w:space="0" w:color="auto"/>
        <w:right w:val="none" w:sz="0" w:space="0" w:color="auto"/>
      </w:divBdr>
    </w:div>
    <w:div w:id="444927477">
      <w:bodyDiv w:val="1"/>
      <w:marLeft w:val="0"/>
      <w:marRight w:val="0"/>
      <w:marTop w:val="0"/>
      <w:marBottom w:val="0"/>
      <w:divBdr>
        <w:top w:val="none" w:sz="0" w:space="0" w:color="auto"/>
        <w:left w:val="none" w:sz="0" w:space="0" w:color="auto"/>
        <w:bottom w:val="none" w:sz="0" w:space="0" w:color="auto"/>
        <w:right w:val="none" w:sz="0" w:space="0" w:color="auto"/>
      </w:divBdr>
    </w:div>
    <w:div w:id="522013268">
      <w:bodyDiv w:val="1"/>
      <w:marLeft w:val="0"/>
      <w:marRight w:val="0"/>
      <w:marTop w:val="0"/>
      <w:marBottom w:val="0"/>
      <w:divBdr>
        <w:top w:val="none" w:sz="0" w:space="0" w:color="auto"/>
        <w:left w:val="none" w:sz="0" w:space="0" w:color="auto"/>
        <w:bottom w:val="none" w:sz="0" w:space="0" w:color="auto"/>
        <w:right w:val="none" w:sz="0" w:space="0" w:color="auto"/>
      </w:divBdr>
    </w:div>
    <w:div w:id="527330579">
      <w:bodyDiv w:val="1"/>
      <w:marLeft w:val="0"/>
      <w:marRight w:val="0"/>
      <w:marTop w:val="0"/>
      <w:marBottom w:val="0"/>
      <w:divBdr>
        <w:top w:val="none" w:sz="0" w:space="0" w:color="auto"/>
        <w:left w:val="none" w:sz="0" w:space="0" w:color="auto"/>
        <w:bottom w:val="none" w:sz="0" w:space="0" w:color="auto"/>
        <w:right w:val="none" w:sz="0" w:space="0" w:color="auto"/>
      </w:divBdr>
    </w:div>
    <w:div w:id="546994901">
      <w:bodyDiv w:val="1"/>
      <w:marLeft w:val="0"/>
      <w:marRight w:val="0"/>
      <w:marTop w:val="0"/>
      <w:marBottom w:val="0"/>
      <w:divBdr>
        <w:top w:val="none" w:sz="0" w:space="0" w:color="auto"/>
        <w:left w:val="none" w:sz="0" w:space="0" w:color="auto"/>
        <w:bottom w:val="none" w:sz="0" w:space="0" w:color="auto"/>
        <w:right w:val="none" w:sz="0" w:space="0" w:color="auto"/>
      </w:divBdr>
    </w:div>
    <w:div w:id="562058442">
      <w:bodyDiv w:val="1"/>
      <w:marLeft w:val="0"/>
      <w:marRight w:val="0"/>
      <w:marTop w:val="0"/>
      <w:marBottom w:val="0"/>
      <w:divBdr>
        <w:top w:val="none" w:sz="0" w:space="0" w:color="auto"/>
        <w:left w:val="none" w:sz="0" w:space="0" w:color="auto"/>
        <w:bottom w:val="none" w:sz="0" w:space="0" w:color="auto"/>
        <w:right w:val="none" w:sz="0" w:space="0" w:color="auto"/>
      </w:divBdr>
    </w:div>
    <w:div w:id="583806277">
      <w:bodyDiv w:val="1"/>
      <w:marLeft w:val="0"/>
      <w:marRight w:val="0"/>
      <w:marTop w:val="0"/>
      <w:marBottom w:val="0"/>
      <w:divBdr>
        <w:top w:val="none" w:sz="0" w:space="0" w:color="auto"/>
        <w:left w:val="none" w:sz="0" w:space="0" w:color="auto"/>
        <w:bottom w:val="none" w:sz="0" w:space="0" w:color="auto"/>
        <w:right w:val="none" w:sz="0" w:space="0" w:color="auto"/>
      </w:divBdr>
    </w:div>
    <w:div w:id="604339454">
      <w:bodyDiv w:val="1"/>
      <w:marLeft w:val="0"/>
      <w:marRight w:val="0"/>
      <w:marTop w:val="0"/>
      <w:marBottom w:val="0"/>
      <w:divBdr>
        <w:top w:val="none" w:sz="0" w:space="0" w:color="auto"/>
        <w:left w:val="none" w:sz="0" w:space="0" w:color="auto"/>
        <w:bottom w:val="none" w:sz="0" w:space="0" w:color="auto"/>
        <w:right w:val="none" w:sz="0" w:space="0" w:color="auto"/>
      </w:divBdr>
    </w:div>
    <w:div w:id="671564894">
      <w:bodyDiv w:val="1"/>
      <w:marLeft w:val="0"/>
      <w:marRight w:val="0"/>
      <w:marTop w:val="0"/>
      <w:marBottom w:val="0"/>
      <w:divBdr>
        <w:top w:val="none" w:sz="0" w:space="0" w:color="auto"/>
        <w:left w:val="none" w:sz="0" w:space="0" w:color="auto"/>
        <w:bottom w:val="none" w:sz="0" w:space="0" w:color="auto"/>
        <w:right w:val="none" w:sz="0" w:space="0" w:color="auto"/>
      </w:divBdr>
    </w:div>
    <w:div w:id="714081270">
      <w:bodyDiv w:val="1"/>
      <w:marLeft w:val="0"/>
      <w:marRight w:val="0"/>
      <w:marTop w:val="0"/>
      <w:marBottom w:val="0"/>
      <w:divBdr>
        <w:top w:val="none" w:sz="0" w:space="0" w:color="auto"/>
        <w:left w:val="none" w:sz="0" w:space="0" w:color="auto"/>
        <w:bottom w:val="none" w:sz="0" w:space="0" w:color="auto"/>
        <w:right w:val="none" w:sz="0" w:space="0" w:color="auto"/>
      </w:divBdr>
    </w:div>
    <w:div w:id="773784675">
      <w:bodyDiv w:val="1"/>
      <w:marLeft w:val="0"/>
      <w:marRight w:val="0"/>
      <w:marTop w:val="0"/>
      <w:marBottom w:val="0"/>
      <w:divBdr>
        <w:top w:val="none" w:sz="0" w:space="0" w:color="auto"/>
        <w:left w:val="none" w:sz="0" w:space="0" w:color="auto"/>
        <w:bottom w:val="none" w:sz="0" w:space="0" w:color="auto"/>
        <w:right w:val="none" w:sz="0" w:space="0" w:color="auto"/>
      </w:divBdr>
    </w:div>
    <w:div w:id="774904742">
      <w:bodyDiv w:val="1"/>
      <w:marLeft w:val="0"/>
      <w:marRight w:val="0"/>
      <w:marTop w:val="0"/>
      <w:marBottom w:val="0"/>
      <w:divBdr>
        <w:top w:val="none" w:sz="0" w:space="0" w:color="auto"/>
        <w:left w:val="none" w:sz="0" w:space="0" w:color="auto"/>
        <w:bottom w:val="none" w:sz="0" w:space="0" w:color="auto"/>
        <w:right w:val="none" w:sz="0" w:space="0" w:color="auto"/>
      </w:divBdr>
    </w:div>
    <w:div w:id="791478468">
      <w:bodyDiv w:val="1"/>
      <w:marLeft w:val="0"/>
      <w:marRight w:val="0"/>
      <w:marTop w:val="0"/>
      <w:marBottom w:val="0"/>
      <w:divBdr>
        <w:top w:val="none" w:sz="0" w:space="0" w:color="auto"/>
        <w:left w:val="none" w:sz="0" w:space="0" w:color="auto"/>
        <w:bottom w:val="none" w:sz="0" w:space="0" w:color="auto"/>
        <w:right w:val="none" w:sz="0" w:space="0" w:color="auto"/>
      </w:divBdr>
    </w:div>
    <w:div w:id="817038561">
      <w:bodyDiv w:val="1"/>
      <w:marLeft w:val="0"/>
      <w:marRight w:val="0"/>
      <w:marTop w:val="0"/>
      <w:marBottom w:val="0"/>
      <w:divBdr>
        <w:top w:val="none" w:sz="0" w:space="0" w:color="auto"/>
        <w:left w:val="none" w:sz="0" w:space="0" w:color="auto"/>
        <w:bottom w:val="none" w:sz="0" w:space="0" w:color="auto"/>
        <w:right w:val="none" w:sz="0" w:space="0" w:color="auto"/>
      </w:divBdr>
    </w:div>
    <w:div w:id="824050831">
      <w:bodyDiv w:val="1"/>
      <w:marLeft w:val="0"/>
      <w:marRight w:val="0"/>
      <w:marTop w:val="0"/>
      <w:marBottom w:val="0"/>
      <w:divBdr>
        <w:top w:val="none" w:sz="0" w:space="0" w:color="auto"/>
        <w:left w:val="none" w:sz="0" w:space="0" w:color="auto"/>
        <w:bottom w:val="none" w:sz="0" w:space="0" w:color="auto"/>
        <w:right w:val="none" w:sz="0" w:space="0" w:color="auto"/>
      </w:divBdr>
    </w:div>
    <w:div w:id="921640744">
      <w:bodyDiv w:val="1"/>
      <w:marLeft w:val="0"/>
      <w:marRight w:val="0"/>
      <w:marTop w:val="0"/>
      <w:marBottom w:val="0"/>
      <w:divBdr>
        <w:top w:val="none" w:sz="0" w:space="0" w:color="auto"/>
        <w:left w:val="none" w:sz="0" w:space="0" w:color="auto"/>
        <w:bottom w:val="none" w:sz="0" w:space="0" w:color="auto"/>
        <w:right w:val="none" w:sz="0" w:space="0" w:color="auto"/>
      </w:divBdr>
    </w:div>
    <w:div w:id="929241499">
      <w:bodyDiv w:val="1"/>
      <w:marLeft w:val="0"/>
      <w:marRight w:val="0"/>
      <w:marTop w:val="0"/>
      <w:marBottom w:val="0"/>
      <w:divBdr>
        <w:top w:val="none" w:sz="0" w:space="0" w:color="auto"/>
        <w:left w:val="none" w:sz="0" w:space="0" w:color="auto"/>
        <w:bottom w:val="none" w:sz="0" w:space="0" w:color="auto"/>
        <w:right w:val="none" w:sz="0" w:space="0" w:color="auto"/>
      </w:divBdr>
    </w:div>
    <w:div w:id="941188928">
      <w:bodyDiv w:val="1"/>
      <w:marLeft w:val="0"/>
      <w:marRight w:val="0"/>
      <w:marTop w:val="0"/>
      <w:marBottom w:val="0"/>
      <w:divBdr>
        <w:top w:val="none" w:sz="0" w:space="0" w:color="auto"/>
        <w:left w:val="none" w:sz="0" w:space="0" w:color="auto"/>
        <w:bottom w:val="none" w:sz="0" w:space="0" w:color="auto"/>
        <w:right w:val="none" w:sz="0" w:space="0" w:color="auto"/>
      </w:divBdr>
    </w:div>
    <w:div w:id="944535162">
      <w:bodyDiv w:val="1"/>
      <w:marLeft w:val="0"/>
      <w:marRight w:val="0"/>
      <w:marTop w:val="0"/>
      <w:marBottom w:val="0"/>
      <w:divBdr>
        <w:top w:val="none" w:sz="0" w:space="0" w:color="auto"/>
        <w:left w:val="none" w:sz="0" w:space="0" w:color="auto"/>
        <w:bottom w:val="none" w:sz="0" w:space="0" w:color="auto"/>
        <w:right w:val="none" w:sz="0" w:space="0" w:color="auto"/>
      </w:divBdr>
    </w:div>
    <w:div w:id="952857004">
      <w:bodyDiv w:val="1"/>
      <w:marLeft w:val="0"/>
      <w:marRight w:val="0"/>
      <w:marTop w:val="0"/>
      <w:marBottom w:val="0"/>
      <w:divBdr>
        <w:top w:val="none" w:sz="0" w:space="0" w:color="auto"/>
        <w:left w:val="none" w:sz="0" w:space="0" w:color="auto"/>
        <w:bottom w:val="none" w:sz="0" w:space="0" w:color="auto"/>
        <w:right w:val="none" w:sz="0" w:space="0" w:color="auto"/>
      </w:divBdr>
    </w:div>
    <w:div w:id="980382626">
      <w:bodyDiv w:val="1"/>
      <w:marLeft w:val="0"/>
      <w:marRight w:val="0"/>
      <w:marTop w:val="0"/>
      <w:marBottom w:val="0"/>
      <w:divBdr>
        <w:top w:val="none" w:sz="0" w:space="0" w:color="auto"/>
        <w:left w:val="none" w:sz="0" w:space="0" w:color="auto"/>
        <w:bottom w:val="none" w:sz="0" w:space="0" w:color="auto"/>
        <w:right w:val="none" w:sz="0" w:space="0" w:color="auto"/>
      </w:divBdr>
    </w:div>
    <w:div w:id="1039164726">
      <w:bodyDiv w:val="1"/>
      <w:marLeft w:val="0"/>
      <w:marRight w:val="0"/>
      <w:marTop w:val="0"/>
      <w:marBottom w:val="0"/>
      <w:divBdr>
        <w:top w:val="none" w:sz="0" w:space="0" w:color="auto"/>
        <w:left w:val="none" w:sz="0" w:space="0" w:color="auto"/>
        <w:bottom w:val="none" w:sz="0" w:space="0" w:color="auto"/>
        <w:right w:val="none" w:sz="0" w:space="0" w:color="auto"/>
      </w:divBdr>
    </w:div>
    <w:div w:id="1092817804">
      <w:bodyDiv w:val="1"/>
      <w:marLeft w:val="0"/>
      <w:marRight w:val="0"/>
      <w:marTop w:val="0"/>
      <w:marBottom w:val="0"/>
      <w:divBdr>
        <w:top w:val="none" w:sz="0" w:space="0" w:color="auto"/>
        <w:left w:val="none" w:sz="0" w:space="0" w:color="auto"/>
        <w:bottom w:val="none" w:sz="0" w:space="0" w:color="auto"/>
        <w:right w:val="none" w:sz="0" w:space="0" w:color="auto"/>
      </w:divBdr>
    </w:div>
    <w:div w:id="1218664395">
      <w:bodyDiv w:val="1"/>
      <w:marLeft w:val="0"/>
      <w:marRight w:val="0"/>
      <w:marTop w:val="0"/>
      <w:marBottom w:val="0"/>
      <w:divBdr>
        <w:top w:val="none" w:sz="0" w:space="0" w:color="auto"/>
        <w:left w:val="none" w:sz="0" w:space="0" w:color="auto"/>
        <w:bottom w:val="none" w:sz="0" w:space="0" w:color="auto"/>
        <w:right w:val="none" w:sz="0" w:space="0" w:color="auto"/>
      </w:divBdr>
    </w:div>
    <w:div w:id="1236284115">
      <w:bodyDiv w:val="1"/>
      <w:marLeft w:val="0"/>
      <w:marRight w:val="0"/>
      <w:marTop w:val="0"/>
      <w:marBottom w:val="0"/>
      <w:divBdr>
        <w:top w:val="none" w:sz="0" w:space="0" w:color="auto"/>
        <w:left w:val="none" w:sz="0" w:space="0" w:color="auto"/>
        <w:bottom w:val="none" w:sz="0" w:space="0" w:color="auto"/>
        <w:right w:val="none" w:sz="0" w:space="0" w:color="auto"/>
      </w:divBdr>
    </w:div>
    <w:div w:id="1244804300">
      <w:bodyDiv w:val="1"/>
      <w:marLeft w:val="0"/>
      <w:marRight w:val="0"/>
      <w:marTop w:val="0"/>
      <w:marBottom w:val="0"/>
      <w:divBdr>
        <w:top w:val="none" w:sz="0" w:space="0" w:color="auto"/>
        <w:left w:val="none" w:sz="0" w:space="0" w:color="auto"/>
        <w:bottom w:val="none" w:sz="0" w:space="0" w:color="auto"/>
        <w:right w:val="none" w:sz="0" w:space="0" w:color="auto"/>
      </w:divBdr>
    </w:div>
    <w:div w:id="1247686555">
      <w:bodyDiv w:val="1"/>
      <w:marLeft w:val="0"/>
      <w:marRight w:val="0"/>
      <w:marTop w:val="0"/>
      <w:marBottom w:val="0"/>
      <w:divBdr>
        <w:top w:val="none" w:sz="0" w:space="0" w:color="auto"/>
        <w:left w:val="none" w:sz="0" w:space="0" w:color="auto"/>
        <w:bottom w:val="none" w:sz="0" w:space="0" w:color="auto"/>
        <w:right w:val="none" w:sz="0" w:space="0" w:color="auto"/>
      </w:divBdr>
    </w:div>
    <w:div w:id="1256666395">
      <w:bodyDiv w:val="1"/>
      <w:marLeft w:val="0"/>
      <w:marRight w:val="0"/>
      <w:marTop w:val="0"/>
      <w:marBottom w:val="0"/>
      <w:divBdr>
        <w:top w:val="none" w:sz="0" w:space="0" w:color="auto"/>
        <w:left w:val="none" w:sz="0" w:space="0" w:color="auto"/>
        <w:bottom w:val="none" w:sz="0" w:space="0" w:color="auto"/>
        <w:right w:val="none" w:sz="0" w:space="0" w:color="auto"/>
      </w:divBdr>
    </w:div>
    <w:div w:id="1298610223">
      <w:bodyDiv w:val="1"/>
      <w:marLeft w:val="0"/>
      <w:marRight w:val="0"/>
      <w:marTop w:val="0"/>
      <w:marBottom w:val="0"/>
      <w:divBdr>
        <w:top w:val="none" w:sz="0" w:space="0" w:color="auto"/>
        <w:left w:val="none" w:sz="0" w:space="0" w:color="auto"/>
        <w:bottom w:val="none" w:sz="0" w:space="0" w:color="auto"/>
        <w:right w:val="none" w:sz="0" w:space="0" w:color="auto"/>
      </w:divBdr>
    </w:div>
    <w:div w:id="1324240902">
      <w:bodyDiv w:val="1"/>
      <w:marLeft w:val="0"/>
      <w:marRight w:val="0"/>
      <w:marTop w:val="0"/>
      <w:marBottom w:val="0"/>
      <w:divBdr>
        <w:top w:val="none" w:sz="0" w:space="0" w:color="auto"/>
        <w:left w:val="none" w:sz="0" w:space="0" w:color="auto"/>
        <w:bottom w:val="none" w:sz="0" w:space="0" w:color="auto"/>
        <w:right w:val="none" w:sz="0" w:space="0" w:color="auto"/>
      </w:divBdr>
    </w:div>
    <w:div w:id="1325477355">
      <w:bodyDiv w:val="1"/>
      <w:marLeft w:val="0"/>
      <w:marRight w:val="0"/>
      <w:marTop w:val="0"/>
      <w:marBottom w:val="0"/>
      <w:divBdr>
        <w:top w:val="none" w:sz="0" w:space="0" w:color="auto"/>
        <w:left w:val="none" w:sz="0" w:space="0" w:color="auto"/>
        <w:bottom w:val="none" w:sz="0" w:space="0" w:color="auto"/>
        <w:right w:val="none" w:sz="0" w:space="0" w:color="auto"/>
      </w:divBdr>
    </w:div>
    <w:div w:id="1350716489">
      <w:bodyDiv w:val="1"/>
      <w:marLeft w:val="0"/>
      <w:marRight w:val="0"/>
      <w:marTop w:val="0"/>
      <w:marBottom w:val="0"/>
      <w:divBdr>
        <w:top w:val="none" w:sz="0" w:space="0" w:color="auto"/>
        <w:left w:val="none" w:sz="0" w:space="0" w:color="auto"/>
        <w:bottom w:val="none" w:sz="0" w:space="0" w:color="auto"/>
        <w:right w:val="none" w:sz="0" w:space="0" w:color="auto"/>
      </w:divBdr>
    </w:div>
    <w:div w:id="1352075594">
      <w:bodyDiv w:val="1"/>
      <w:marLeft w:val="0"/>
      <w:marRight w:val="0"/>
      <w:marTop w:val="0"/>
      <w:marBottom w:val="0"/>
      <w:divBdr>
        <w:top w:val="none" w:sz="0" w:space="0" w:color="auto"/>
        <w:left w:val="none" w:sz="0" w:space="0" w:color="auto"/>
        <w:bottom w:val="none" w:sz="0" w:space="0" w:color="auto"/>
        <w:right w:val="none" w:sz="0" w:space="0" w:color="auto"/>
      </w:divBdr>
    </w:div>
    <w:div w:id="1358459299">
      <w:bodyDiv w:val="1"/>
      <w:marLeft w:val="0"/>
      <w:marRight w:val="0"/>
      <w:marTop w:val="0"/>
      <w:marBottom w:val="0"/>
      <w:divBdr>
        <w:top w:val="none" w:sz="0" w:space="0" w:color="auto"/>
        <w:left w:val="none" w:sz="0" w:space="0" w:color="auto"/>
        <w:bottom w:val="none" w:sz="0" w:space="0" w:color="auto"/>
        <w:right w:val="none" w:sz="0" w:space="0" w:color="auto"/>
      </w:divBdr>
    </w:div>
    <w:div w:id="1419711277">
      <w:bodyDiv w:val="1"/>
      <w:marLeft w:val="0"/>
      <w:marRight w:val="0"/>
      <w:marTop w:val="0"/>
      <w:marBottom w:val="0"/>
      <w:divBdr>
        <w:top w:val="none" w:sz="0" w:space="0" w:color="auto"/>
        <w:left w:val="none" w:sz="0" w:space="0" w:color="auto"/>
        <w:bottom w:val="none" w:sz="0" w:space="0" w:color="auto"/>
        <w:right w:val="none" w:sz="0" w:space="0" w:color="auto"/>
      </w:divBdr>
    </w:div>
    <w:div w:id="1426346765">
      <w:bodyDiv w:val="1"/>
      <w:marLeft w:val="0"/>
      <w:marRight w:val="0"/>
      <w:marTop w:val="0"/>
      <w:marBottom w:val="0"/>
      <w:divBdr>
        <w:top w:val="none" w:sz="0" w:space="0" w:color="auto"/>
        <w:left w:val="none" w:sz="0" w:space="0" w:color="auto"/>
        <w:bottom w:val="none" w:sz="0" w:space="0" w:color="auto"/>
        <w:right w:val="none" w:sz="0" w:space="0" w:color="auto"/>
      </w:divBdr>
    </w:div>
    <w:div w:id="1438065981">
      <w:bodyDiv w:val="1"/>
      <w:marLeft w:val="0"/>
      <w:marRight w:val="0"/>
      <w:marTop w:val="0"/>
      <w:marBottom w:val="0"/>
      <w:divBdr>
        <w:top w:val="none" w:sz="0" w:space="0" w:color="auto"/>
        <w:left w:val="none" w:sz="0" w:space="0" w:color="auto"/>
        <w:bottom w:val="none" w:sz="0" w:space="0" w:color="auto"/>
        <w:right w:val="none" w:sz="0" w:space="0" w:color="auto"/>
      </w:divBdr>
    </w:div>
    <w:div w:id="1550453663">
      <w:bodyDiv w:val="1"/>
      <w:marLeft w:val="0"/>
      <w:marRight w:val="0"/>
      <w:marTop w:val="0"/>
      <w:marBottom w:val="0"/>
      <w:divBdr>
        <w:top w:val="none" w:sz="0" w:space="0" w:color="auto"/>
        <w:left w:val="none" w:sz="0" w:space="0" w:color="auto"/>
        <w:bottom w:val="none" w:sz="0" w:space="0" w:color="auto"/>
        <w:right w:val="none" w:sz="0" w:space="0" w:color="auto"/>
      </w:divBdr>
    </w:div>
    <w:div w:id="1611431241">
      <w:bodyDiv w:val="1"/>
      <w:marLeft w:val="0"/>
      <w:marRight w:val="0"/>
      <w:marTop w:val="0"/>
      <w:marBottom w:val="0"/>
      <w:divBdr>
        <w:top w:val="none" w:sz="0" w:space="0" w:color="auto"/>
        <w:left w:val="none" w:sz="0" w:space="0" w:color="auto"/>
        <w:bottom w:val="none" w:sz="0" w:space="0" w:color="auto"/>
        <w:right w:val="none" w:sz="0" w:space="0" w:color="auto"/>
      </w:divBdr>
    </w:div>
    <w:div w:id="1621063560">
      <w:bodyDiv w:val="1"/>
      <w:marLeft w:val="0"/>
      <w:marRight w:val="0"/>
      <w:marTop w:val="0"/>
      <w:marBottom w:val="0"/>
      <w:divBdr>
        <w:top w:val="none" w:sz="0" w:space="0" w:color="auto"/>
        <w:left w:val="none" w:sz="0" w:space="0" w:color="auto"/>
        <w:bottom w:val="none" w:sz="0" w:space="0" w:color="auto"/>
        <w:right w:val="none" w:sz="0" w:space="0" w:color="auto"/>
      </w:divBdr>
    </w:div>
    <w:div w:id="1747607372">
      <w:bodyDiv w:val="1"/>
      <w:marLeft w:val="0"/>
      <w:marRight w:val="0"/>
      <w:marTop w:val="0"/>
      <w:marBottom w:val="0"/>
      <w:divBdr>
        <w:top w:val="none" w:sz="0" w:space="0" w:color="auto"/>
        <w:left w:val="none" w:sz="0" w:space="0" w:color="auto"/>
        <w:bottom w:val="none" w:sz="0" w:space="0" w:color="auto"/>
        <w:right w:val="none" w:sz="0" w:space="0" w:color="auto"/>
      </w:divBdr>
    </w:div>
    <w:div w:id="1775634899">
      <w:bodyDiv w:val="1"/>
      <w:marLeft w:val="0"/>
      <w:marRight w:val="0"/>
      <w:marTop w:val="0"/>
      <w:marBottom w:val="0"/>
      <w:divBdr>
        <w:top w:val="none" w:sz="0" w:space="0" w:color="auto"/>
        <w:left w:val="none" w:sz="0" w:space="0" w:color="auto"/>
        <w:bottom w:val="none" w:sz="0" w:space="0" w:color="auto"/>
        <w:right w:val="none" w:sz="0" w:space="0" w:color="auto"/>
      </w:divBdr>
    </w:div>
    <w:div w:id="1792017139">
      <w:bodyDiv w:val="1"/>
      <w:marLeft w:val="0"/>
      <w:marRight w:val="0"/>
      <w:marTop w:val="0"/>
      <w:marBottom w:val="0"/>
      <w:divBdr>
        <w:top w:val="none" w:sz="0" w:space="0" w:color="auto"/>
        <w:left w:val="none" w:sz="0" w:space="0" w:color="auto"/>
        <w:bottom w:val="none" w:sz="0" w:space="0" w:color="auto"/>
        <w:right w:val="none" w:sz="0" w:space="0" w:color="auto"/>
      </w:divBdr>
    </w:div>
    <w:div w:id="1795782126">
      <w:bodyDiv w:val="1"/>
      <w:marLeft w:val="0"/>
      <w:marRight w:val="0"/>
      <w:marTop w:val="0"/>
      <w:marBottom w:val="0"/>
      <w:divBdr>
        <w:top w:val="none" w:sz="0" w:space="0" w:color="auto"/>
        <w:left w:val="none" w:sz="0" w:space="0" w:color="auto"/>
        <w:bottom w:val="none" w:sz="0" w:space="0" w:color="auto"/>
        <w:right w:val="none" w:sz="0" w:space="0" w:color="auto"/>
      </w:divBdr>
    </w:div>
    <w:div w:id="1812281274">
      <w:bodyDiv w:val="1"/>
      <w:marLeft w:val="0"/>
      <w:marRight w:val="0"/>
      <w:marTop w:val="0"/>
      <w:marBottom w:val="0"/>
      <w:divBdr>
        <w:top w:val="none" w:sz="0" w:space="0" w:color="auto"/>
        <w:left w:val="none" w:sz="0" w:space="0" w:color="auto"/>
        <w:bottom w:val="none" w:sz="0" w:space="0" w:color="auto"/>
        <w:right w:val="none" w:sz="0" w:space="0" w:color="auto"/>
      </w:divBdr>
    </w:div>
    <w:div w:id="1826625241">
      <w:bodyDiv w:val="1"/>
      <w:marLeft w:val="0"/>
      <w:marRight w:val="0"/>
      <w:marTop w:val="0"/>
      <w:marBottom w:val="0"/>
      <w:divBdr>
        <w:top w:val="none" w:sz="0" w:space="0" w:color="auto"/>
        <w:left w:val="none" w:sz="0" w:space="0" w:color="auto"/>
        <w:bottom w:val="none" w:sz="0" w:space="0" w:color="auto"/>
        <w:right w:val="none" w:sz="0" w:space="0" w:color="auto"/>
      </w:divBdr>
    </w:div>
    <w:div w:id="1831869112">
      <w:bodyDiv w:val="1"/>
      <w:marLeft w:val="0"/>
      <w:marRight w:val="0"/>
      <w:marTop w:val="0"/>
      <w:marBottom w:val="0"/>
      <w:divBdr>
        <w:top w:val="none" w:sz="0" w:space="0" w:color="auto"/>
        <w:left w:val="none" w:sz="0" w:space="0" w:color="auto"/>
        <w:bottom w:val="none" w:sz="0" w:space="0" w:color="auto"/>
        <w:right w:val="none" w:sz="0" w:space="0" w:color="auto"/>
      </w:divBdr>
    </w:div>
    <w:div w:id="1834949630">
      <w:bodyDiv w:val="1"/>
      <w:marLeft w:val="0"/>
      <w:marRight w:val="0"/>
      <w:marTop w:val="0"/>
      <w:marBottom w:val="0"/>
      <w:divBdr>
        <w:top w:val="none" w:sz="0" w:space="0" w:color="auto"/>
        <w:left w:val="none" w:sz="0" w:space="0" w:color="auto"/>
        <w:bottom w:val="none" w:sz="0" w:space="0" w:color="auto"/>
        <w:right w:val="none" w:sz="0" w:space="0" w:color="auto"/>
      </w:divBdr>
    </w:div>
    <w:div w:id="1866865212">
      <w:bodyDiv w:val="1"/>
      <w:marLeft w:val="0"/>
      <w:marRight w:val="0"/>
      <w:marTop w:val="0"/>
      <w:marBottom w:val="0"/>
      <w:divBdr>
        <w:top w:val="none" w:sz="0" w:space="0" w:color="auto"/>
        <w:left w:val="none" w:sz="0" w:space="0" w:color="auto"/>
        <w:bottom w:val="none" w:sz="0" w:space="0" w:color="auto"/>
        <w:right w:val="none" w:sz="0" w:space="0" w:color="auto"/>
      </w:divBdr>
    </w:div>
    <w:div w:id="1880390969">
      <w:bodyDiv w:val="1"/>
      <w:marLeft w:val="0"/>
      <w:marRight w:val="0"/>
      <w:marTop w:val="0"/>
      <w:marBottom w:val="0"/>
      <w:divBdr>
        <w:top w:val="none" w:sz="0" w:space="0" w:color="auto"/>
        <w:left w:val="none" w:sz="0" w:space="0" w:color="auto"/>
        <w:bottom w:val="none" w:sz="0" w:space="0" w:color="auto"/>
        <w:right w:val="none" w:sz="0" w:space="0" w:color="auto"/>
      </w:divBdr>
    </w:div>
    <w:div w:id="1908372720">
      <w:bodyDiv w:val="1"/>
      <w:marLeft w:val="0"/>
      <w:marRight w:val="0"/>
      <w:marTop w:val="0"/>
      <w:marBottom w:val="0"/>
      <w:divBdr>
        <w:top w:val="none" w:sz="0" w:space="0" w:color="auto"/>
        <w:left w:val="none" w:sz="0" w:space="0" w:color="auto"/>
        <w:bottom w:val="none" w:sz="0" w:space="0" w:color="auto"/>
        <w:right w:val="none" w:sz="0" w:space="0" w:color="auto"/>
      </w:divBdr>
    </w:div>
    <w:div w:id="1913808843">
      <w:bodyDiv w:val="1"/>
      <w:marLeft w:val="0"/>
      <w:marRight w:val="0"/>
      <w:marTop w:val="0"/>
      <w:marBottom w:val="0"/>
      <w:divBdr>
        <w:top w:val="none" w:sz="0" w:space="0" w:color="auto"/>
        <w:left w:val="none" w:sz="0" w:space="0" w:color="auto"/>
        <w:bottom w:val="none" w:sz="0" w:space="0" w:color="auto"/>
        <w:right w:val="none" w:sz="0" w:space="0" w:color="auto"/>
      </w:divBdr>
    </w:div>
    <w:div w:id="1931621155">
      <w:bodyDiv w:val="1"/>
      <w:marLeft w:val="0"/>
      <w:marRight w:val="0"/>
      <w:marTop w:val="0"/>
      <w:marBottom w:val="0"/>
      <w:divBdr>
        <w:top w:val="none" w:sz="0" w:space="0" w:color="auto"/>
        <w:left w:val="none" w:sz="0" w:space="0" w:color="auto"/>
        <w:bottom w:val="none" w:sz="0" w:space="0" w:color="auto"/>
        <w:right w:val="none" w:sz="0" w:space="0" w:color="auto"/>
      </w:divBdr>
    </w:div>
    <w:div w:id="1943100692">
      <w:bodyDiv w:val="1"/>
      <w:marLeft w:val="0"/>
      <w:marRight w:val="0"/>
      <w:marTop w:val="0"/>
      <w:marBottom w:val="0"/>
      <w:divBdr>
        <w:top w:val="none" w:sz="0" w:space="0" w:color="auto"/>
        <w:left w:val="none" w:sz="0" w:space="0" w:color="auto"/>
        <w:bottom w:val="none" w:sz="0" w:space="0" w:color="auto"/>
        <w:right w:val="none" w:sz="0" w:space="0" w:color="auto"/>
      </w:divBdr>
    </w:div>
    <w:div w:id="1967807331">
      <w:bodyDiv w:val="1"/>
      <w:marLeft w:val="0"/>
      <w:marRight w:val="0"/>
      <w:marTop w:val="0"/>
      <w:marBottom w:val="0"/>
      <w:divBdr>
        <w:top w:val="none" w:sz="0" w:space="0" w:color="auto"/>
        <w:left w:val="none" w:sz="0" w:space="0" w:color="auto"/>
        <w:bottom w:val="none" w:sz="0" w:space="0" w:color="auto"/>
        <w:right w:val="none" w:sz="0" w:space="0" w:color="auto"/>
      </w:divBdr>
    </w:div>
    <w:div w:id="1991324088">
      <w:bodyDiv w:val="1"/>
      <w:marLeft w:val="0"/>
      <w:marRight w:val="0"/>
      <w:marTop w:val="0"/>
      <w:marBottom w:val="0"/>
      <w:divBdr>
        <w:top w:val="none" w:sz="0" w:space="0" w:color="auto"/>
        <w:left w:val="none" w:sz="0" w:space="0" w:color="auto"/>
        <w:bottom w:val="none" w:sz="0" w:space="0" w:color="auto"/>
        <w:right w:val="none" w:sz="0" w:space="0" w:color="auto"/>
      </w:divBdr>
    </w:div>
    <w:div w:id="2025666316">
      <w:bodyDiv w:val="1"/>
      <w:marLeft w:val="0"/>
      <w:marRight w:val="0"/>
      <w:marTop w:val="0"/>
      <w:marBottom w:val="0"/>
      <w:divBdr>
        <w:top w:val="none" w:sz="0" w:space="0" w:color="auto"/>
        <w:left w:val="none" w:sz="0" w:space="0" w:color="auto"/>
        <w:bottom w:val="none" w:sz="0" w:space="0" w:color="auto"/>
        <w:right w:val="none" w:sz="0" w:space="0" w:color="auto"/>
      </w:divBdr>
    </w:div>
    <w:div w:id="2057922075">
      <w:bodyDiv w:val="1"/>
      <w:marLeft w:val="0"/>
      <w:marRight w:val="0"/>
      <w:marTop w:val="0"/>
      <w:marBottom w:val="0"/>
      <w:divBdr>
        <w:top w:val="none" w:sz="0" w:space="0" w:color="auto"/>
        <w:left w:val="none" w:sz="0" w:space="0" w:color="auto"/>
        <w:bottom w:val="none" w:sz="0" w:space="0" w:color="auto"/>
        <w:right w:val="none" w:sz="0" w:space="0" w:color="auto"/>
      </w:divBdr>
    </w:div>
    <w:div w:id="2084643156">
      <w:bodyDiv w:val="1"/>
      <w:marLeft w:val="0"/>
      <w:marRight w:val="0"/>
      <w:marTop w:val="0"/>
      <w:marBottom w:val="0"/>
      <w:divBdr>
        <w:top w:val="none" w:sz="0" w:space="0" w:color="auto"/>
        <w:left w:val="none" w:sz="0" w:space="0" w:color="auto"/>
        <w:bottom w:val="none" w:sz="0" w:space="0" w:color="auto"/>
        <w:right w:val="none" w:sz="0" w:space="0" w:color="auto"/>
      </w:divBdr>
    </w:div>
    <w:div w:id="2116096449">
      <w:bodyDiv w:val="1"/>
      <w:marLeft w:val="0"/>
      <w:marRight w:val="0"/>
      <w:marTop w:val="0"/>
      <w:marBottom w:val="0"/>
      <w:divBdr>
        <w:top w:val="none" w:sz="0" w:space="0" w:color="auto"/>
        <w:left w:val="none" w:sz="0" w:space="0" w:color="auto"/>
        <w:bottom w:val="none" w:sz="0" w:space="0" w:color="auto"/>
        <w:right w:val="none" w:sz="0" w:space="0" w:color="auto"/>
      </w:divBdr>
    </w:div>
    <w:div w:id="211675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footer" Target="footer1.xml" />
  <Relationship Id="rId18"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header" Target="header2.xml" />
  <Relationship Id="rId17"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footer" Target="footer3.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header" Target="header1.xml" />
  <Relationship Id="rId5" Type="http://schemas.openxmlformats.org/officeDocument/2006/relationships/webSettings" Target="webSettings.xml" />
  <Relationship Id="rId15" Type="http://schemas.openxmlformats.org/officeDocument/2006/relationships/header" Target="header3.xml" />
  <Relationship Id="rId10"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footer" Target="footer2.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BF20-260E-4C8A-9B69-947C26C2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862</Words>
  <Characters>4920</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PC_021</dc:creator>
  <cp:keywords/>
  <dc:description/>
  <cp:lastModifiedBy>PC_021</cp:lastModifiedBy>
  <cp:revision>3</cp:revision>
  <cp:lastPrinted>2024-03-28T05:37:00Z</cp:lastPrinted>
  <dcterms:created xsi:type="dcterms:W3CDTF">2024-03-28T05:46:00Z</dcterms:created>
  <dcterms:modified xsi:type="dcterms:W3CDTF">2024-03-28T05:48:00Z</dcterms:modified>
</cp:coreProperties>
</file>