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CD" w:rsidRDefault="00CD51CD" w:rsidP="00E22096">
      <w:pPr>
        <w:jc w:val="center"/>
        <w:rPr>
          <w:sz w:val="28"/>
        </w:rPr>
      </w:pPr>
    </w:p>
    <w:p w:rsidR="00E22096" w:rsidRPr="00F24DDE" w:rsidRDefault="00CD51CD" w:rsidP="00C969E9">
      <w:pPr>
        <w:jc w:val="center"/>
        <w:rPr>
          <w:rFonts w:ascii="UD デジタル 教科書体 NP-R"/>
          <w:sz w:val="28"/>
        </w:rPr>
      </w:pPr>
      <w:r w:rsidRPr="00F24DDE">
        <w:rPr>
          <w:rFonts w:ascii="UD デジタル 教科書体 NP-R" w:hint="eastAsia"/>
          <w:sz w:val="28"/>
        </w:rPr>
        <w:t>グループウエア</w:t>
      </w:r>
      <w:r w:rsidR="00C969E9" w:rsidRPr="00C969E9">
        <w:rPr>
          <w:rFonts w:ascii="UD デジタル 教科書体 NP-R" w:hint="eastAsia"/>
          <w:sz w:val="28"/>
        </w:rPr>
        <w:t xml:space="preserve">再構築及び運用保守業務　</w:t>
      </w:r>
      <w:r w:rsidR="001F25EA">
        <w:rPr>
          <w:rFonts w:ascii="UD デジタル 教科書体 NP-R" w:hint="eastAsia"/>
          <w:sz w:val="28"/>
        </w:rPr>
        <w:t>データセンター</w:t>
      </w:r>
      <w:r w:rsidRPr="00F24DDE">
        <w:rPr>
          <w:rFonts w:ascii="UD デジタル 教科書体 NP-R" w:hint="eastAsia"/>
          <w:sz w:val="28"/>
        </w:rPr>
        <w:t>概要調書</w:t>
      </w:r>
    </w:p>
    <w:p w:rsidR="00E22096" w:rsidRPr="00F24DDE" w:rsidRDefault="00E22096" w:rsidP="00E22096">
      <w:pPr>
        <w:rPr>
          <w:rFonts w:ascii="UD デジタル 教科書体 NP-R" w:hAnsi="ＭＳ 明朝"/>
          <w:szCs w:val="21"/>
        </w:rPr>
      </w:pPr>
    </w:p>
    <w:p w:rsidR="00F24DDE" w:rsidRDefault="00CD51CD" w:rsidP="00F24DDE">
      <w:pPr>
        <w:pStyle w:val="Default"/>
        <w:rPr>
          <w:color w:val="auto"/>
          <w:sz w:val="21"/>
          <w:szCs w:val="21"/>
        </w:rPr>
      </w:pPr>
      <w:r w:rsidRPr="00F24DDE">
        <w:rPr>
          <w:rFonts w:hint="eastAsia"/>
          <w:color w:val="auto"/>
          <w:sz w:val="21"/>
          <w:szCs w:val="21"/>
        </w:rPr>
        <w:t>本概要調書</w:t>
      </w:r>
      <w:r w:rsidR="00654570">
        <w:rPr>
          <w:rFonts w:hint="eastAsia"/>
          <w:color w:val="auto"/>
          <w:sz w:val="21"/>
          <w:szCs w:val="21"/>
        </w:rPr>
        <w:t>について</w:t>
      </w:r>
    </w:p>
    <w:p w:rsidR="00654570" w:rsidRPr="00F24DDE" w:rsidRDefault="00654570" w:rsidP="00F24DDE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記載欄に記載の上、参加表明時に提出してください。</w:t>
      </w:r>
    </w:p>
    <w:p w:rsidR="00CD51CD" w:rsidRPr="007A3767" w:rsidRDefault="00654570" w:rsidP="007A3767">
      <w:pPr>
        <w:pStyle w:val="Default"/>
        <w:ind w:leftChars="100" w:left="420" w:hangingChars="100" w:hanging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CD51CD" w:rsidRPr="00F24DDE">
        <w:rPr>
          <w:rFonts w:hint="eastAsia"/>
          <w:color w:val="auto"/>
          <w:sz w:val="21"/>
          <w:szCs w:val="21"/>
        </w:rPr>
        <w:t>吹田市グループウエアの運用を行うに当たり、利用する</w:t>
      </w:r>
      <w:r w:rsidR="00767837">
        <w:rPr>
          <w:rFonts w:hint="eastAsia"/>
          <w:color w:val="auto"/>
          <w:sz w:val="21"/>
          <w:szCs w:val="21"/>
        </w:rPr>
        <w:t>予定の</w:t>
      </w:r>
      <w:r w:rsidR="004C00E5">
        <w:rPr>
          <w:rFonts w:hint="eastAsia"/>
          <w:color w:val="auto"/>
          <w:sz w:val="21"/>
          <w:szCs w:val="21"/>
        </w:rPr>
        <w:t>データセンター（以下、「</w:t>
      </w:r>
      <w:r w:rsidR="00E22096" w:rsidRPr="00F24DDE">
        <w:rPr>
          <w:rFonts w:hint="eastAsia"/>
          <w:color w:val="auto"/>
          <w:sz w:val="21"/>
          <w:szCs w:val="21"/>
        </w:rPr>
        <w:t>ＤＣ」という。）に関する</w:t>
      </w:r>
      <w:r w:rsidR="00CD51CD" w:rsidRPr="00F24DDE">
        <w:rPr>
          <w:rFonts w:hint="eastAsia"/>
          <w:color w:val="auto"/>
          <w:sz w:val="21"/>
          <w:szCs w:val="21"/>
        </w:rPr>
        <w:t>概要を示すもので</w:t>
      </w:r>
      <w:r>
        <w:rPr>
          <w:rFonts w:hint="eastAsia"/>
          <w:color w:val="auto"/>
          <w:sz w:val="21"/>
          <w:szCs w:val="21"/>
        </w:rPr>
        <w:t>す</w:t>
      </w:r>
      <w:r w:rsidR="00CD51CD" w:rsidRPr="00F24DDE">
        <w:rPr>
          <w:rFonts w:hint="eastAsia"/>
          <w:color w:val="auto"/>
          <w:sz w:val="21"/>
          <w:szCs w:val="21"/>
        </w:rPr>
        <w:t>。</w:t>
      </w:r>
    </w:p>
    <w:p w:rsidR="002543F7" w:rsidRDefault="002543F7" w:rsidP="00E22096">
      <w:pPr>
        <w:rPr>
          <w:rFonts w:ascii="UD デジタル 教科書体 NP-R" w:hAnsi="ＭＳ 明朝"/>
          <w:szCs w:val="21"/>
        </w:rPr>
      </w:pPr>
      <w:bookmarkStart w:id="0" w:name="_GoBack"/>
      <w:bookmarkEnd w:id="0"/>
    </w:p>
    <w:p w:rsidR="007A3767" w:rsidRDefault="00654570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１</w:t>
      </w:r>
      <w:r w:rsidR="007A3767">
        <w:rPr>
          <w:rFonts w:ascii="UD デジタル 教科書体 NP-R" w:hAnsi="ＭＳ 明朝" w:hint="eastAsia"/>
          <w:szCs w:val="21"/>
        </w:rPr>
        <w:t xml:space="preserve">　社名、代表者名</w:t>
      </w:r>
    </w:p>
    <w:p w:rsidR="007A3767" w:rsidRDefault="007A3767" w:rsidP="007A3767">
      <w:pPr>
        <w:ind w:firstLineChars="200" w:firstLine="420"/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各欄にそれぞれお書きください。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社名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代表者名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7A3767" w:rsidRDefault="007A3767" w:rsidP="00E22096">
      <w:pPr>
        <w:rPr>
          <w:rFonts w:ascii="UD デジタル 教科書体 NP-R" w:hAnsi="ＭＳ 明朝"/>
          <w:szCs w:val="21"/>
        </w:rPr>
      </w:pPr>
    </w:p>
    <w:p w:rsidR="007A3767" w:rsidRDefault="007A3767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２</w:t>
      </w:r>
      <w:r w:rsidR="004C00E5">
        <w:rPr>
          <w:rFonts w:ascii="UD デジタル 教科書体 NP-R" w:hAnsi="ＭＳ 明朝" w:hint="eastAsia"/>
          <w:szCs w:val="21"/>
        </w:rPr>
        <w:t xml:space="preserve">　</w:t>
      </w:r>
      <w:r w:rsidR="00E22096" w:rsidRPr="00F24DDE">
        <w:rPr>
          <w:rFonts w:ascii="UD デジタル 教科書体 NP-R" w:hAnsi="ＭＳ 明朝" w:hint="eastAsia"/>
          <w:szCs w:val="21"/>
        </w:rPr>
        <w:t>ＤＣ所在地</w:t>
      </w:r>
    </w:p>
    <w:p w:rsidR="00E22096" w:rsidRPr="00F24DDE" w:rsidRDefault="007A3767" w:rsidP="007A3767">
      <w:pPr>
        <w:ind w:leftChars="100" w:left="210" w:firstLineChars="100" w:firstLine="210"/>
        <w:rPr>
          <w:rFonts w:ascii="UD デジタル 教科書体 NP-R" w:hAnsi="ＭＳ 明朝"/>
          <w:szCs w:val="21"/>
        </w:rPr>
      </w:pPr>
      <w:r w:rsidRPr="007A3767">
        <w:rPr>
          <w:rFonts w:ascii="UD デジタル 教科書体 NP-R" w:hAnsi="ＭＳ 明朝" w:hint="eastAsia"/>
          <w:szCs w:val="21"/>
        </w:rPr>
        <w:t>セキュリティ上又はDCとの契約上を理由として</w:t>
      </w:r>
      <w:r>
        <w:rPr>
          <w:rFonts w:ascii="UD デジタル 教科書体 NP-R" w:hAnsi="ＭＳ 明朝" w:hint="eastAsia"/>
          <w:szCs w:val="21"/>
        </w:rPr>
        <w:t>、参加表明時点で所在地を</w:t>
      </w:r>
      <w:r w:rsidRPr="007A3767">
        <w:rPr>
          <w:rFonts w:ascii="UD デジタル 教科書体 NP-R" w:hAnsi="ＭＳ 明朝" w:hint="eastAsia"/>
          <w:szCs w:val="21"/>
        </w:rPr>
        <w:t>明らかにすることができない場合には、日本国内・国外・不明のい</w:t>
      </w:r>
      <w:r w:rsidR="00730811">
        <w:rPr>
          <w:rFonts w:ascii="UD デジタル 教科書体 NP-R" w:hAnsi="ＭＳ 明朝" w:hint="eastAsia"/>
          <w:szCs w:val="21"/>
        </w:rPr>
        <w:t>ずれかを記載してください。ただし、所在地が国外・不明の場合は「３</w:t>
      </w:r>
      <w:r w:rsidRPr="007A3767">
        <w:rPr>
          <w:rFonts w:ascii="UD デジタル 教科書体 NP-R" w:hAnsi="ＭＳ 明朝" w:hint="eastAsia"/>
          <w:szCs w:val="21"/>
        </w:rPr>
        <w:t xml:space="preserve">　環境要件」のとおり、参加資格は得られません。</w:t>
      </w:r>
    </w:p>
    <w:p w:rsidR="00654570" w:rsidRPr="00F24DDE" w:rsidRDefault="00CD51CD" w:rsidP="00CD51CD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（１）</w:t>
      </w:r>
      <w:r w:rsidR="004C00E5">
        <w:rPr>
          <w:rFonts w:ascii="UD デジタル 教科書体 NP-R" w:hAnsi="ＭＳ 明朝" w:hint="eastAsia"/>
          <w:szCs w:val="21"/>
        </w:rPr>
        <w:t>平常時利用する</w:t>
      </w:r>
      <w:r w:rsidR="00E22096"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メイン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="00E746BF">
        <w:rPr>
          <w:rFonts w:ascii="UD デジタル 教科書体 NP-R" w:hAnsi="ＭＳ 明朝" w:hint="eastAsia"/>
          <w:szCs w:val="21"/>
        </w:rPr>
        <w:t>）をお書きください。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E22096" w:rsidRPr="00F24DDE" w:rsidRDefault="00E22096" w:rsidP="007A3767">
      <w:pPr>
        <w:ind w:left="630" w:hangingChars="300" w:hanging="630"/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（２）メイン</w:t>
      </w:r>
      <w:r w:rsidR="004C00E5">
        <w:rPr>
          <w:rFonts w:ascii="UD デジタル 教科書体 NP-R" w:hAnsi="ＭＳ 明朝" w:hint="eastAsia"/>
          <w:szCs w:val="21"/>
        </w:rPr>
        <w:t>ＤＣに事故等があった場合に利用する</w:t>
      </w:r>
      <w:r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サブ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Pr="00F24DDE">
        <w:rPr>
          <w:rFonts w:ascii="UD デジタル 教科書体 NP-R" w:hAnsi="ＭＳ 明朝" w:hint="eastAsia"/>
          <w:szCs w:val="21"/>
        </w:rPr>
        <w:t>）</w:t>
      </w:r>
      <w:r w:rsidR="00E746BF">
        <w:rPr>
          <w:rFonts w:ascii="UD デジタル 教科書体 NP-R" w:hAnsi="ＭＳ 明朝" w:hint="eastAsia"/>
          <w:szCs w:val="21"/>
        </w:rPr>
        <w:t>を</w:t>
      </w:r>
      <w:r w:rsidR="007A3767">
        <w:rPr>
          <w:rFonts w:ascii="UD デジタル 教科書体 NP-R" w:hAnsi="ＭＳ 明朝" w:hint="eastAsia"/>
          <w:szCs w:val="21"/>
        </w:rPr>
        <w:t>お書きくだ</w:t>
      </w:r>
      <w:r w:rsidR="00E746BF">
        <w:rPr>
          <w:rFonts w:ascii="UD デジタル 教科書体 NP-R" w:hAnsi="ＭＳ 明朝" w:hint="eastAsia"/>
          <w:szCs w:val="21"/>
        </w:rPr>
        <w:t>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FF6CF2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725DAB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654570" w:rsidRDefault="00E22096" w:rsidP="00654570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</w:p>
    <w:p w:rsidR="00F24DDE" w:rsidRDefault="007A3767" w:rsidP="00654570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３</w:t>
      </w:r>
      <w:r w:rsidR="00F24DDE" w:rsidRPr="00F24DDE">
        <w:rPr>
          <w:rFonts w:ascii="UD デジタル 教科書体 NP-R" w:hAnsiTheme="minorEastAsia" w:hint="eastAsia"/>
          <w:szCs w:val="21"/>
        </w:rPr>
        <w:t xml:space="preserve">　環境要件</w:t>
      </w:r>
    </w:p>
    <w:p w:rsidR="00654570" w:rsidRDefault="00654570" w:rsidP="00F24DDE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 xml:space="preserve">　以下、いずれの要件も満たしてい</w:t>
      </w:r>
      <w:r w:rsidR="00E746BF">
        <w:rPr>
          <w:rFonts w:ascii="UD デジタル 教科書体 NP-R" w:hAnsiTheme="minorEastAsia" w:hint="eastAsia"/>
          <w:szCs w:val="21"/>
        </w:rPr>
        <w:t>るかどうかをお書きください</w:t>
      </w:r>
      <w:r>
        <w:rPr>
          <w:rFonts w:ascii="UD デジタル 教科書体 NP-R" w:hAnsiTheme="minorEastAsia" w:hint="eastAsia"/>
          <w:szCs w:val="21"/>
        </w:rPr>
        <w:t>。</w:t>
      </w:r>
    </w:p>
    <w:tbl>
      <w:tblPr>
        <w:tblStyle w:val="a3"/>
        <w:tblW w:w="7865" w:type="dxa"/>
        <w:tblInd w:w="635" w:type="dxa"/>
        <w:tblLook w:val="04A0" w:firstRow="1" w:lastRow="0" w:firstColumn="1" w:lastColumn="0" w:noHBand="0" w:noVBand="1"/>
      </w:tblPr>
      <w:tblGrid>
        <w:gridCol w:w="7865"/>
      </w:tblGrid>
      <w:tr w:rsidR="00654570" w:rsidTr="00BB4611">
        <w:tc>
          <w:tcPr>
            <w:tcW w:w="7865" w:type="dxa"/>
          </w:tcPr>
          <w:p w:rsidR="00654570" w:rsidRDefault="00654570" w:rsidP="00F24DDE">
            <w:pPr>
              <w:rPr>
                <w:rFonts w:ascii="UD デジタル 教科書体 NP-R" w:hAnsiTheme="minorEastAsia"/>
                <w:szCs w:val="21"/>
              </w:rPr>
            </w:pPr>
          </w:p>
          <w:p w:rsidR="00BB4611" w:rsidRDefault="00BB4611" w:rsidP="00F24DDE">
            <w:pPr>
              <w:rPr>
                <w:rFonts w:ascii="UD デジタル 教科書体 NP-R" w:hAnsiTheme="minorEastAsia"/>
                <w:szCs w:val="21"/>
              </w:rPr>
            </w:pPr>
          </w:p>
        </w:tc>
      </w:tr>
    </w:tbl>
    <w:p w:rsidR="00F24DDE" w:rsidRPr="00F24DDE" w:rsidRDefault="00F24DDE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（１）２４時間３６５日の安定運用に向けた運用体制、環境、セキュリティ管理等が整備</w:t>
      </w:r>
      <w:r w:rsidR="00654570">
        <w:rPr>
          <w:rFonts w:ascii="UD デジタル 教科書体 NP-R" w:hAnsiTheme="minorEastAsia" w:hint="eastAsia"/>
          <w:szCs w:val="21"/>
        </w:rPr>
        <w:t>さ</w:t>
      </w:r>
      <w:r w:rsidRPr="00F24DDE">
        <w:rPr>
          <w:rFonts w:ascii="UD デジタル 教科書体 NP-R" w:hAnsiTheme="minorEastAsia" w:hint="eastAsia"/>
          <w:szCs w:val="21"/>
        </w:rPr>
        <w:t>れていること。</w:t>
      </w:r>
    </w:p>
    <w:p w:rsidR="00F24DDE" w:rsidRPr="00F24DDE" w:rsidRDefault="00F24DDE" w:rsidP="00654570">
      <w:pPr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</w:t>
      </w:r>
      <w:r w:rsidR="00654570">
        <w:rPr>
          <w:rFonts w:ascii="UD デジタル 教科書体 NP-R" w:hAnsiTheme="minorEastAsia" w:hint="eastAsia"/>
          <w:szCs w:val="21"/>
        </w:rPr>
        <w:t>２</w:t>
      </w:r>
      <w:r w:rsidRPr="00F24DDE">
        <w:rPr>
          <w:rFonts w:ascii="UD デジタル 教科書体 NP-R" w:hAnsiTheme="minorEastAsia" w:hint="eastAsia"/>
          <w:szCs w:val="21"/>
        </w:rPr>
        <w:t>）日本国内に立地し、日本国の法律が適用できること。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（３）</w:t>
      </w:r>
      <w:r w:rsidR="00F24DDE" w:rsidRPr="00F24DDE">
        <w:rPr>
          <w:rFonts w:ascii="UD デジタル 教科書体 NP-R" w:hAnsiTheme="minorEastAsia" w:hint="eastAsia"/>
          <w:szCs w:val="21"/>
        </w:rPr>
        <w:t>日本データセンター協会が定める、データセンターの堅牢性、可用性、セキュリティ性能を表すデータセンターファシリティスタンダードにおける</w:t>
      </w:r>
      <w:r>
        <w:rPr>
          <w:rFonts w:ascii="UD デジタル 教科書体 NP-R" w:hAnsiTheme="minorEastAsia" w:hint="eastAsia"/>
          <w:szCs w:val="21"/>
        </w:rPr>
        <w:t>「</w:t>
      </w:r>
      <w:r w:rsidR="00F24DDE" w:rsidRPr="00F24DDE">
        <w:rPr>
          <w:rFonts w:ascii="UD デジタル 教科書体 NP-R" w:hAnsiTheme="minorEastAsia" w:hint="eastAsia"/>
          <w:szCs w:val="21"/>
        </w:rPr>
        <w:t>ティア３</w:t>
      </w:r>
      <w:r>
        <w:rPr>
          <w:rFonts w:ascii="UD デジタル 教科書体 NP-R" w:hAnsiTheme="minorEastAsia" w:hint="eastAsia"/>
          <w:szCs w:val="21"/>
        </w:rPr>
        <w:t>」</w:t>
      </w:r>
      <w:r w:rsidR="00F24DDE" w:rsidRPr="00F24DDE">
        <w:rPr>
          <w:rFonts w:ascii="UD デジタル 教科書体 NP-R" w:hAnsiTheme="minorEastAsia" w:hint="eastAsia"/>
          <w:szCs w:val="21"/>
        </w:rPr>
        <w:t>と同程度 以上の条件を満たす</w:t>
      </w:r>
      <w:r>
        <w:rPr>
          <w:rFonts w:ascii="UD デジタル 教科書体 NP-R" w:hAnsiTheme="minorEastAsia" w:hint="eastAsia"/>
          <w:szCs w:val="21"/>
        </w:rPr>
        <w:t>データ</w:t>
      </w:r>
      <w:r w:rsidR="00F24DDE" w:rsidRPr="00F24DDE">
        <w:rPr>
          <w:rFonts w:ascii="UD デジタル 教科書体 NP-R" w:hAnsiTheme="minorEastAsia" w:hint="eastAsia"/>
          <w:szCs w:val="21"/>
        </w:rPr>
        <w:t>センターであること。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eastAsia="PMingLiU" w:hAnsi="ＭＳ 明朝"/>
          <w:szCs w:val="21"/>
        </w:rPr>
      </w:pPr>
      <w:r>
        <w:rPr>
          <w:rFonts w:ascii="UD デジタル 教科書体 NP-R" w:hAnsiTheme="minorEastAsia" w:hint="eastAsia"/>
          <w:szCs w:val="21"/>
        </w:rPr>
        <w:t>（４</w:t>
      </w:r>
      <w:r w:rsidR="00F24DDE" w:rsidRPr="00F24DDE">
        <w:rPr>
          <w:rFonts w:ascii="UD デジタル 教科書体 NP-R" w:hAnsiTheme="minorEastAsia" w:hint="eastAsia"/>
          <w:szCs w:val="21"/>
        </w:rPr>
        <w:t>）必要に応じて、本市による立ち入り検査に協力できること。もしくは、データセンターの状況について受託者より報告を受けることが可能である</w:t>
      </w:r>
      <w:r w:rsidR="00F24DDE" w:rsidRPr="00F24DDE">
        <w:rPr>
          <w:rFonts w:asciiTheme="minorEastAsia" w:eastAsiaTheme="minorEastAsia" w:hAnsiTheme="minorEastAsia" w:hint="eastAsia"/>
          <w:szCs w:val="21"/>
        </w:rPr>
        <w:t>こと。</w:t>
      </w:r>
    </w:p>
    <w:sectPr w:rsidR="00F24DDE" w:rsidRPr="00F24DDE" w:rsidSect="00F24DDE">
      <w:headerReference w:type="default" r:id="rId7"/>
      <w:pgSz w:w="11906" w:h="16838"/>
      <w:pgMar w:top="1559" w:right="1701" w:bottom="1559" w:left="1701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87" w:rsidRDefault="009E5287" w:rsidP="009E5287">
      <w:r>
        <w:separator/>
      </w:r>
    </w:p>
  </w:endnote>
  <w:endnote w:type="continuationSeparator" w:id="0">
    <w:p w:rsidR="009E5287" w:rsidRDefault="009E5287" w:rsidP="009E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87" w:rsidRDefault="009E5287" w:rsidP="009E5287">
      <w:r>
        <w:separator/>
      </w:r>
    </w:p>
  </w:footnote>
  <w:footnote w:type="continuationSeparator" w:id="0">
    <w:p w:rsidR="009E5287" w:rsidRDefault="009E5287" w:rsidP="009E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E9" w:rsidRPr="00C969E9" w:rsidRDefault="00C969E9" w:rsidP="00C969E9">
    <w:pPr>
      <w:pStyle w:val="a4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</w:t>
    </w:r>
    <w:r w:rsidRPr="008F5EB7">
      <w:rPr>
        <w:rFonts w:ascii="UD デジタル 教科書体 NK-R" w:eastAsia="UD デジタル 教科書体 NK-R" w:hint="eastAsia"/>
      </w:rPr>
      <w:t>様式</w:t>
    </w:r>
    <w:r>
      <w:rPr>
        <w:rFonts w:ascii="UD デジタル 教科書体 NK-R" w:eastAsia="UD デジタル 教科書体 NK-R" w:hint="eastAsia"/>
      </w:rPr>
      <w:t>７</w:t>
    </w:r>
    <w:r w:rsidRPr="008F5EB7">
      <w:rPr>
        <w:rFonts w:ascii="UD デジタル 教科書体 NK-R" w:eastAsia="UD デジタル 教科書体 NK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FDA"/>
    <w:multiLevelType w:val="hybridMultilevel"/>
    <w:tmpl w:val="011CE69A"/>
    <w:lvl w:ilvl="0" w:tplc="6BE0E00E">
      <w:start w:val="4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96"/>
    <w:rsid w:val="001F25EA"/>
    <w:rsid w:val="00235471"/>
    <w:rsid w:val="0025240D"/>
    <w:rsid w:val="002543F7"/>
    <w:rsid w:val="00275E5D"/>
    <w:rsid w:val="0047278A"/>
    <w:rsid w:val="004C00E5"/>
    <w:rsid w:val="005C68C1"/>
    <w:rsid w:val="00654570"/>
    <w:rsid w:val="00730811"/>
    <w:rsid w:val="00767837"/>
    <w:rsid w:val="007A3767"/>
    <w:rsid w:val="009E5287"/>
    <w:rsid w:val="00BB4611"/>
    <w:rsid w:val="00C969E9"/>
    <w:rsid w:val="00CD51CD"/>
    <w:rsid w:val="00D36CEF"/>
    <w:rsid w:val="00E22096"/>
    <w:rsid w:val="00E746BF"/>
    <w:rsid w:val="00F24DD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9B07E6-1A75-400B-A9BB-A8D35CD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E"/>
    <w:pPr>
      <w:widowControl w:val="0"/>
      <w:jc w:val="both"/>
    </w:pPr>
    <w:rPr>
      <w:rFonts w:ascii="Century" w:eastAsia="UD デジタル 教科書体 NP-R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2096"/>
    <w:pPr>
      <w:ind w:leftChars="100" w:left="899" w:hangingChars="328" w:hanging="689"/>
    </w:pPr>
  </w:style>
  <w:style w:type="character" w:customStyle="1" w:styleId="20">
    <w:name w:val="本文インデント 2 (文字)"/>
    <w:basedOn w:val="a0"/>
    <w:link w:val="2"/>
    <w:rsid w:val="00E2209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24DDE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E220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則行</dc:creator>
  <cp:keywords/>
  <dc:description/>
  <cp:lastModifiedBy>小栗　智之</cp:lastModifiedBy>
  <cp:revision>15</cp:revision>
  <cp:lastPrinted>2020-05-05T01:42:00Z</cp:lastPrinted>
  <dcterms:created xsi:type="dcterms:W3CDTF">2023-02-21T06:12:00Z</dcterms:created>
  <dcterms:modified xsi:type="dcterms:W3CDTF">2023-06-19T04:48:00Z</dcterms:modified>
</cp:coreProperties>
</file>