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51DEF" w14:textId="3F61DE96" w:rsidR="007B38EF" w:rsidRDefault="00551D49" w:rsidP="007B38EF">
      <w:pPr>
        <w:snapToGrid w:val="0"/>
        <w:spacing w:line="264" w:lineRule="auto"/>
        <w:contextualSpacing/>
        <w:rPr>
          <w:rFonts w:ascii="メイリオ" w:eastAsia="メイリオ" w:hAnsi="メイリオ"/>
          <w:sz w:val="22"/>
        </w:rPr>
      </w:pPr>
      <w:r>
        <w:rPr>
          <w:rFonts w:ascii="メイリオ" w:eastAsia="メイリオ" w:hAnsi="メイリオ" w:hint="eastAsia"/>
          <w:noProof/>
          <w:sz w:val="24"/>
        </w:rPr>
        <w:drawing>
          <wp:anchor distT="0" distB="0" distL="114300" distR="114300" simplePos="0" relativeHeight="251658240" behindDoc="0" locked="0" layoutInCell="1" allowOverlap="1" wp14:anchorId="6D5E287E" wp14:editId="0947D0EB">
            <wp:simplePos x="0" y="0"/>
            <wp:positionH relativeFrom="page">
              <wp:posOffset>6335395</wp:posOffset>
            </wp:positionH>
            <wp:positionV relativeFrom="page">
              <wp:posOffset>9467215</wp:posOffset>
            </wp:positionV>
            <wp:extent cx="648970" cy="648970"/>
            <wp:effectExtent l="0" t="0" r="0" b="0"/>
            <wp:wrapNone/>
            <wp:docPr id="3" name="JAVISCODE0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7B38EF" w:rsidRPr="00EB30B4">
        <w:rPr>
          <w:rFonts w:ascii="メイリオ" w:eastAsia="メイリオ" w:hAnsi="メイリオ" w:hint="eastAsia"/>
          <w:sz w:val="24"/>
        </w:rPr>
        <w:t>吹田市個人番号の利用等に関する条例及び同条例施行規則の</w:t>
      </w:r>
      <w:r w:rsidR="007B38EF">
        <w:rPr>
          <w:rFonts w:ascii="メイリオ" w:eastAsia="メイリオ" w:hAnsi="メイリオ" w:hint="eastAsia"/>
          <w:sz w:val="24"/>
        </w:rPr>
        <w:t>一部</w:t>
      </w:r>
      <w:r w:rsidR="007B38EF" w:rsidRPr="00EB30B4">
        <w:rPr>
          <w:rFonts w:ascii="メイリオ" w:eastAsia="メイリオ" w:hAnsi="メイリオ" w:hint="eastAsia"/>
          <w:sz w:val="24"/>
        </w:rPr>
        <w:t>改正の骨子案</w:t>
      </w:r>
      <w:r w:rsidR="007B38EF">
        <w:rPr>
          <w:rFonts w:ascii="メイリオ" w:eastAsia="メイリオ" w:hAnsi="メイリオ" w:hint="eastAsia"/>
          <w:sz w:val="24"/>
        </w:rPr>
        <w:t>について</w:t>
      </w:r>
    </w:p>
    <w:p w14:paraId="5B7A43B2" w14:textId="77777777" w:rsidR="007B38EF" w:rsidRDefault="007B38EF" w:rsidP="007B38EF">
      <w:pPr>
        <w:snapToGrid w:val="0"/>
        <w:spacing w:line="264" w:lineRule="auto"/>
        <w:contextualSpacing/>
        <w:rPr>
          <w:rFonts w:ascii="メイリオ" w:eastAsia="メイリオ" w:hAnsi="メイリオ"/>
          <w:sz w:val="22"/>
        </w:rPr>
      </w:pPr>
    </w:p>
    <w:p w14:paraId="7C83F6C0" w14:textId="77777777" w:rsidR="007B38EF" w:rsidRDefault="007B38EF" w:rsidP="007B38EF">
      <w:pPr>
        <w:snapToGrid w:val="0"/>
        <w:spacing w:line="264" w:lineRule="auto"/>
        <w:contextualSpacing/>
        <w:rPr>
          <w:rFonts w:ascii="メイリオ" w:eastAsia="メイリオ" w:hAnsi="メイリオ"/>
          <w:sz w:val="22"/>
        </w:rPr>
      </w:pPr>
      <w:r>
        <w:rPr>
          <w:rFonts w:ascii="メイリオ" w:eastAsia="メイリオ" w:hAnsi="メイリオ" w:hint="eastAsia"/>
          <w:sz w:val="22"/>
        </w:rPr>
        <w:t>１　概要</w:t>
      </w:r>
    </w:p>
    <w:p w14:paraId="6D9E23F3" w14:textId="77777777" w:rsidR="007B38EF" w:rsidRDefault="007B38EF" w:rsidP="007B38EF">
      <w:pPr>
        <w:snapToGrid w:val="0"/>
        <w:spacing w:line="264" w:lineRule="auto"/>
        <w:ind w:leftChars="100" w:left="210" w:firstLineChars="100" w:firstLine="220"/>
        <w:contextualSpacing/>
        <w:rPr>
          <w:rFonts w:ascii="メイリオ" w:eastAsia="メイリオ" w:hAnsi="メイリオ"/>
          <w:sz w:val="22"/>
        </w:rPr>
      </w:pPr>
      <w:r>
        <w:rPr>
          <w:rFonts w:ascii="メイリオ" w:eastAsia="メイリオ" w:hAnsi="メイリオ" w:hint="eastAsia"/>
          <w:sz w:val="22"/>
        </w:rPr>
        <w:t>個人番号の利用並びに情報照会及び情報連携（以下「情報連携等」といいます。）は、</w:t>
      </w:r>
      <w:r w:rsidRPr="0049123C">
        <w:rPr>
          <w:rFonts w:ascii="メイリオ" w:eastAsia="メイリオ" w:hAnsi="メイリオ" w:hint="eastAsia"/>
          <w:sz w:val="22"/>
        </w:rPr>
        <w:t>行政手続における特定の個人を識別するための番号の利用等に関する法律（平成２５年法律第２７号。以下「番号法」といいます。）の規定により、</w:t>
      </w:r>
      <w:r>
        <w:rPr>
          <w:rFonts w:ascii="メイリオ" w:eastAsia="メイリオ" w:hAnsi="メイリオ" w:hint="eastAsia"/>
          <w:sz w:val="22"/>
        </w:rPr>
        <w:t>番号法別表に掲げられている事務（以下「法定事務」といいます。）、</w:t>
      </w:r>
      <w:r w:rsidRPr="001F6822">
        <w:rPr>
          <w:rFonts w:ascii="メイリオ" w:eastAsia="メイリオ" w:hAnsi="メイリオ" w:hint="eastAsia"/>
          <w:sz w:val="22"/>
        </w:rPr>
        <w:t>社会保障・地方税・防災に関する事務その他これらに類する事務であって各地方公共団体が条例で定める事務</w:t>
      </w:r>
      <w:r>
        <w:rPr>
          <w:rFonts w:ascii="メイリオ" w:eastAsia="メイリオ" w:hAnsi="メイリオ" w:hint="eastAsia"/>
          <w:sz w:val="22"/>
        </w:rPr>
        <w:t>等について認められています。</w:t>
      </w:r>
    </w:p>
    <w:p w14:paraId="66D61963" w14:textId="77FD3B65" w:rsidR="007B38EF" w:rsidRDefault="007B38EF" w:rsidP="007B38EF">
      <w:pPr>
        <w:snapToGrid w:val="0"/>
        <w:spacing w:line="264" w:lineRule="auto"/>
        <w:ind w:leftChars="100" w:left="210" w:firstLineChars="100" w:firstLine="220"/>
        <w:contextualSpacing/>
        <w:rPr>
          <w:rFonts w:ascii="メイリオ" w:eastAsia="メイリオ" w:hAnsi="メイリオ"/>
          <w:sz w:val="22"/>
        </w:rPr>
      </w:pPr>
      <w:r w:rsidRPr="001864B6">
        <w:rPr>
          <w:rFonts w:ascii="メイリオ" w:eastAsia="メイリオ" w:hAnsi="メイリオ" w:hint="eastAsia"/>
          <w:sz w:val="22"/>
        </w:rPr>
        <w:t>現在、本市の</w:t>
      </w:r>
      <w:r>
        <w:rPr>
          <w:rFonts w:ascii="メイリオ" w:eastAsia="メイリオ" w:hAnsi="メイリオ" w:hint="eastAsia"/>
          <w:sz w:val="22"/>
        </w:rPr>
        <w:t>障がい</w:t>
      </w:r>
      <w:r w:rsidRPr="001864B6">
        <w:rPr>
          <w:rFonts w:ascii="メイリオ" w:eastAsia="メイリオ" w:hAnsi="メイリオ" w:hint="eastAsia"/>
          <w:sz w:val="22"/>
        </w:rPr>
        <w:t>福祉分野における情報連携</w:t>
      </w:r>
      <w:r>
        <w:rPr>
          <w:rFonts w:ascii="メイリオ" w:eastAsia="メイリオ" w:hAnsi="メイリオ" w:hint="eastAsia"/>
          <w:sz w:val="22"/>
        </w:rPr>
        <w:t>等を行うことができる事務</w:t>
      </w:r>
      <w:r w:rsidRPr="001864B6">
        <w:rPr>
          <w:rFonts w:ascii="メイリオ" w:eastAsia="メイリオ" w:hAnsi="メイリオ" w:hint="eastAsia"/>
          <w:sz w:val="22"/>
        </w:rPr>
        <w:t>は法定事務</w:t>
      </w:r>
      <w:r>
        <w:rPr>
          <w:rFonts w:ascii="メイリオ" w:eastAsia="メイリオ" w:hAnsi="メイリオ" w:hint="eastAsia"/>
          <w:sz w:val="22"/>
        </w:rPr>
        <w:t>及び法定事務に関連する事務であって規則で定めるもの</w:t>
      </w:r>
      <w:r w:rsidRPr="001864B6">
        <w:rPr>
          <w:rFonts w:ascii="メイリオ" w:eastAsia="メイリオ" w:hAnsi="メイリオ" w:hint="eastAsia"/>
          <w:sz w:val="22"/>
        </w:rPr>
        <w:t>に限定していますが、行政手続における</w:t>
      </w:r>
      <w:r>
        <w:rPr>
          <w:rFonts w:ascii="メイリオ" w:eastAsia="メイリオ" w:hAnsi="メイリオ" w:hint="eastAsia"/>
          <w:sz w:val="22"/>
        </w:rPr>
        <w:t>添付書類の削減による</w:t>
      </w:r>
      <w:r w:rsidRPr="001864B6">
        <w:rPr>
          <w:rFonts w:ascii="メイリオ" w:eastAsia="メイリオ" w:hAnsi="メイリオ" w:hint="eastAsia"/>
          <w:sz w:val="22"/>
        </w:rPr>
        <w:t>市民の負担軽減や利便性向上を推進</w:t>
      </w:r>
      <w:r w:rsidR="00551D49">
        <w:rPr>
          <w:rFonts w:ascii="メイリオ" w:eastAsia="メイリオ" w:hAnsi="メイリオ" w:hint="eastAsia"/>
          <w:sz w:val="22"/>
        </w:rPr>
        <w:t>す</w:t>
      </w:r>
      <w:r w:rsidRPr="001864B6">
        <w:rPr>
          <w:rFonts w:ascii="メイリオ" w:eastAsia="メイリオ" w:hAnsi="メイリオ" w:hint="eastAsia"/>
          <w:sz w:val="22"/>
        </w:rPr>
        <w:t>ることができるよう、新たに</w:t>
      </w:r>
      <w:r>
        <w:rPr>
          <w:rFonts w:ascii="メイリオ" w:eastAsia="メイリオ" w:hAnsi="メイリオ" w:hint="eastAsia"/>
          <w:sz w:val="22"/>
        </w:rPr>
        <w:t>下記２の事務について、情報連携等を行うことができるようにするものです。</w:t>
      </w:r>
    </w:p>
    <w:p w14:paraId="3E98CB66" w14:textId="77777777" w:rsidR="007B38EF" w:rsidRPr="00F71974" w:rsidRDefault="007B38EF" w:rsidP="007B38EF">
      <w:pPr>
        <w:snapToGrid w:val="0"/>
        <w:spacing w:line="264" w:lineRule="auto"/>
        <w:contextualSpacing/>
        <w:rPr>
          <w:rFonts w:ascii="メイリオ" w:eastAsia="メイリオ" w:hAnsi="メイリオ"/>
          <w:sz w:val="22"/>
        </w:rPr>
      </w:pPr>
    </w:p>
    <w:p w14:paraId="149C7C63" w14:textId="77777777" w:rsidR="001F4407" w:rsidRDefault="001F4407" w:rsidP="001F4407">
      <w:pPr>
        <w:snapToGrid w:val="0"/>
        <w:spacing w:line="264" w:lineRule="auto"/>
        <w:contextualSpacing/>
        <w:rPr>
          <w:rFonts w:ascii="メイリオ" w:eastAsia="メイリオ" w:hAnsi="メイリオ"/>
          <w:sz w:val="22"/>
        </w:rPr>
      </w:pPr>
      <w:r>
        <w:rPr>
          <w:rFonts w:ascii="メイリオ" w:eastAsia="メイリオ" w:hAnsi="メイリオ" w:hint="eastAsia"/>
          <w:sz w:val="22"/>
        </w:rPr>
        <w:t>２　吹田市個人番号の利用等に関する条例及び同条例施行規則の改正内容</w:t>
      </w:r>
    </w:p>
    <w:p w14:paraId="525CA939" w14:textId="77777777" w:rsidR="001F4407" w:rsidRDefault="001F4407" w:rsidP="001F4407">
      <w:pPr>
        <w:snapToGrid w:val="0"/>
        <w:spacing w:line="264" w:lineRule="auto"/>
        <w:ind w:leftChars="100" w:left="870" w:hangingChars="300" w:hanging="660"/>
        <w:contextualSpacing/>
        <w:rPr>
          <w:rFonts w:ascii="メイリオ" w:eastAsia="メイリオ" w:hAnsi="メイリオ"/>
          <w:sz w:val="22"/>
        </w:rPr>
      </w:pPr>
      <w:r>
        <w:rPr>
          <w:rFonts w:ascii="メイリオ" w:eastAsia="メイリオ" w:hAnsi="メイリオ" w:hint="eastAsia"/>
          <w:sz w:val="22"/>
        </w:rPr>
        <w:t>⑴　条例の改正内容</w:t>
      </w:r>
    </w:p>
    <w:p w14:paraId="27D5A096" w14:textId="21AF545F" w:rsidR="00702F06" w:rsidRDefault="00E13AFA" w:rsidP="00702F06">
      <w:pPr>
        <w:snapToGrid w:val="0"/>
        <w:spacing w:line="264" w:lineRule="auto"/>
        <w:ind w:left="660" w:hangingChars="300" w:hanging="660"/>
        <w:contextualSpacing/>
        <w:rPr>
          <w:rFonts w:ascii="メイリオ" w:eastAsia="メイリオ" w:hAnsi="メイリオ"/>
          <w:sz w:val="22"/>
        </w:rPr>
      </w:pPr>
      <w:r>
        <w:rPr>
          <w:rFonts w:ascii="メイリオ" w:eastAsia="メイリオ" w:hAnsi="メイリオ" w:hint="eastAsia"/>
          <w:sz w:val="22"/>
        </w:rPr>
        <w:t xml:space="preserve">　</w:t>
      </w:r>
      <w:r w:rsidR="00702F06">
        <w:rPr>
          <w:rFonts w:ascii="メイリオ" w:eastAsia="メイリオ" w:hAnsi="メイリオ" w:hint="eastAsia"/>
          <w:sz w:val="22"/>
        </w:rPr>
        <w:t xml:space="preserve">　　</w:t>
      </w:r>
      <w:r w:rsidR="001F4407">
        <w:rPr>
          <w:rFonts w:ascii="メイリオ" w:eastAsia="メイリオ" w:hAnsi="メイリオ" w:hint="eastAsia"/>
          <w:sz w:val="22"/>
        </w:rPr>
        <w:t>次の事務に関して新たに情報連携等を行うことができるようにします。</w:t>
      </w:r>
    </w:p>
    <w:p w14:paraId="5CE923BE" w14:textId="77777777" w:rsidR="00702F06" w:rsidRDefault="00702F06" w:rsidP="00702F06">
      <w:pPr>
        <w:snapToGrid w:val="0"/>
        <w:spacing w:line="264" w:lineRule="auto"/>
        <w:ind w:leftChars="200" w:left="640" w:hangingChars="100" w:hanging="220"/>
        <w:contextualSpacing/>
        <w:rPr>
          <w:rFonts w:ascii="メイリオ" w:eastAsia="メイリオ" w:hAnsi="メイリオ"/>
          <w:sz w:val="22"/>
        </w:rPr>
      </w:pPr>
      <w:r>
        <w:rPr>
          <w:rFonts w:ascii="メイリオ" w:eastAsia="メイリオ" w:hAnsi="メイリオ" w:hint="eastAsia"/>
          <w:sz w:val="22"/>
        </w:rPr>
        <w:t xml:space="preserve">ア　</w:t>
      </w:r>
      <w:r w:rsidR="001F4407" w:rsidRPr="00D1434C">
        <w:rPr>
          <w:rFonts w:ascii="メイリオ" w:eastAsia="メイリオ" w:hAnsi="メイリオ" w:hint="eastAsia"/>
          <w:sz w:val="22"/>
        </w:rPr>
        <w:t>吹田市障がい者福祉年金支給条例（昭和４２年</w:t>
      </w:r>
      <w:r w:rsidR="001F4407">
        <w:rPr>
          <w:rFonts w:ascii="メイリオ" w:eastAsia="メイリオ" w:hAnsi="メイリオ" w:hint="eastAsia"/>
          <w:sz w:val="22"/>
        </w:rPr>
        <w:t>吹田市</w:t>
      </w:r>
      <w:r w:rsidR="001F4407" w:rsidRPr="00D1434C">
        <w:rPr>
          <w:rFonts w:ascii="メイリオ" w:eastAsia="メイリオ" w:hAnsi="メイリオ" w:hint="eastAsia"/>
          <w:sz w:val="22"/>
        </w:rPr>
        <w:t>条例第２０号）の規定による福祉年金の支給に関する事務</w:t>
      </w:r>
    </w:p>
    <w:p w14:paraId="25922457" w14:textId="691EC7F0" w:rsidR="001F4407" w:rsidRDefault="00702F06" w:rsidP="00702F06">
      <w:pPr>
        <w:snapToGrid w:val="0"/>
        <w:spacing w:line="264" w:lineRule="auto"/>
        <w:ind w:leftChars="200" w:left="640" w:hangingChars="100" w:hanging="220"/>
        <w:contextualSpacing/>
        <w:rPr>
          <w:rFonts w:ascii="メイリオ" w:eastAsia="メイリオ" w:hAnsi="メイリオ"/>
          <w:sz w:val="22"/>
        </w:rPr>
      </w:pPr>
      <w:r>
        <w:rPr>
          <w:rFonts w:ascii="メイリオ" w:eastAsia="メイリオ" w:hAnsi="メイリオ" w:hint="eastAsia"/>
          <w:sz w:val="22"/>
        </w:rPr>
        <w:t xml:space="preserve">イ　</w:t>
      </w:r>
      <w:r w:rsidR="001F4407" w:rsidRPr="00D1434C">
        <w:rPr>
          <w:rFonts w:ascii="メイリオ" w:eastAsia="メイリオ" w:hAnsi="メイリオ" w:hint="eastAsia"/>
          <w:sz w:val="22"/>
        </w:rPr>
        <w:t>吹田市重度障がい者の医療費の助成に関する条例（昭和４８年吹田市条例第</w:t>
      </w:r>
      <w:r w:rsidR="001F4407">
        <w:rPr>
          <w:rFonts w:ascii="メイリオ" w:eastAsia="メイリオ" w:hAnsi="メイリオ" w:hint="eastAsia"/>
          <w:sz w:val="22"/>
        </w:rPr>
        <w:t xml:space="preserve">　</w:t>
      </w:r>
      <w:r w:rsidR="001F4407" w:rsidRPr="00D1434C">
        <w:rPr>
          <w:rFonts w:ascii="メイリオ" w:eastAsia="メイリオ" w:hAnsi="メイリオ" w:hint="eastAsia"/>
          <w:sz w:val="22"/>
        </w:rPr>
        <w:t>５３号）の規定による医療費の助成に関する事務</w:t>
      </w:r>
    </w:p>
    <w:p w14:paraId="7288E05D" w14:textId="4E58C4D6" w:rsidR="001F4407" w:rsidRDefault="00702F06" w:rsidP="001F4407">
      <w:pPr>
        <w:snapToGrid w:val="0"/>
        <w:spacing w:line="264" w:lineRule="auto"/>
        <w:ind w:leftChars="200" w:left="640" w:hangingChars="100" w:hanging="220"/>
        <w:contextualSpacing/>
        <w:rPr>
          <w:rFonts w:ascii="メイリオ" w:eastAsia="メイリオ" w:hAnsi="メイリオ"/>
          <w:sz w:val="22"/>
        </w:rPr>
      </w:pPr>
      <w:r>
        <w:rPr>
          <w:rFonts w:ascii="メイリオ" w:eastAsia="メイリオ" w:hAnsi="メイリオ" w:hint="eastAsia"/>
          <w:sz w:val="22"/>
        </w:rPr>
        <w:t>ウ</w:t>
      </w:r>
      <w:r w:rsidR="001F4407">
        <w:rPr>
          <w:rFonts w:ascii="メイリオ" w:eastAsia="メイリオ" w:hAnsi="メイリオ" w:hint="eastAsia"/>
          <w:sz w:val="22"/>
        </w:rPr>
        <w:t xml:space="preserve">　障害者等の負担軽減に係る助成に関する事務であって規則で定めるもの</w:t>
      </w:r>
    </w:p>
    <w:p w14:paraId="081449EC" w14:textId="77777777" w:rsidR="001F4407" w:rsidRDefault="001F4407" w:rsidP="001F4407">
      <w:pPr>
        <w:snapToGrid w:val="0"/>
        <w:spacing w:line="264" w:lineRule="auto"/>
        <w:ind w:leftChars="100" w:left="430" w:hangingChars="100" w:hanging="220"/>
        <w:contextualSpacing/>
        <w:rPr>
          <w:rFonts w:ascii="メイリオ" w:eastAsia="メイリオ" w:hAnsi="メイリオ"/>
          <w:sz w:val="22"/>
        </w:rPr>
      </w:pPr>
      <w:r>
        <w:rPr>
          <w:rFonts w:ascii="メイリオ" w:eastAsia="メイリオ" w:hAnsi="メイリオ" w:hint="eastAsia"/>
          <w:sz w:val="22"/>
        </w:rPr>
        <w:t>⑵　規則の改正内容</w:t>
      </w:r>
    </w:p>
    <w:p w14:paraId="0D649936" w14:textId="5F947F19" w:rsidR="001F4407" w:rsidRDefault="00702F06" w:rsidP="00702F06">
      <w:pPr>
        <w:snapToGrid w:val="0"/>
        <w:spacing w:line="264" w:lineRule="auto"/>
        <w:ind w:leftChars="200" w:left="420"/>
        <w:contextualSpacing/>
        <w:rPr>
          <w:rFonts w:ascii="メイリオ" w:eastAsia="メイリオ" w:hAnsi="メイリオ"/>
          <w:sz w:val="22"/>
        </w:rPr>
      </w:pPr>
      <w:r>
        <w:rPr>
          <w:rFonts w:ascii="メイリオ" w:eastAsia="メイリオ" w:hAnsi="メイリオ" w:hint="eastAsia"/>
          <w:sz w:val="22"/>
        </w:rPr>
        <w:t>ア　⑴</w:t>
      </w:r>
      <w:r w:rsidR="001F4407">
        <w:rPr>
          <w:rFonts w:ascii="メイリオ" w:eastAsia="メイリオ" w:hAnsi="メイリオ" w:hint="eastAsia"/>
          <w:sz w:val="22"/>
        </w:rPr>
        <w:t>ウの規則で定めるものを次のとおりとします。</w:t>
      </w:r>
    </w:p>
    <w:p w14:paraId="6756621D" w14:textId="754B7686" w:rsidR="001F4407" w:rsidRDefault="00702F06" w:rsidP="001F4407">
      <w:pPr>
        <w:snapToGrid w:val="0"/>
        <w:spacing w:line="264" w:lineRule="auto"/>
        <w:ind w:leftChars="200" w:left="640" w:hangingChars="100" w:hanging="220"/>
        <w:contextualSpacing/>
        <w:rPr>
          <w:rFonts w:ascii="メイリオ" w:eastAsia="メイリオ" w:hAnsi="メイリオ"/>
          <w:sz w:val="22"/>
        </w:rPr>
      </w:pPr>
      <w:r>
        <w:rPr>
          <w:rFonts w:ascii="メイリオ" w:eastAsia="メイリオ" w:hAnsi="メイリオ" w:hint="eastAsia"/>
          <w:sz w:val="22"/>
        </w:rPr>
        <w:t>（</w:t>
      </w:r>
      <w:r w:rsidR="001F4407">
        <w:rPr>
          <w:rFonts w:ascii="メイリオ" w:eastAsia="メイリオ" w:hAnsi="メイリオ" w:hint="eastAsia"/>
          <w:sz w:val="22"/>
        </w:rPr>
        <w:t>ア</w:t>
      </w:r>
      <w:r>
        <w:rPr>
          <w:rFonts w:ascii="メイリオ" w:eastAsia="メイリオ" w:hAnsi="メイリオ" w:hint="eastAsia"/>
          <w:sz w:val="22"/>
        </w:rPr>
        <w:t>）</w:t>
      </w:r>
      <w:r w:rsidR="001F4407" w:rsidRPr="00D1434C">
        <w:rPr>
          <w:rFonts w:ascii="メイリオ" w:eastAsia="メイリオ" w:hAnsi="メイリオ" w:hint="eastAsia"/>
          <w:sz w:val="22"/>
        </w:rPr>
        <w:t>重度障害者に対するタクシーの運賃の助成に関する事務</w:t>
      </w:r>
    </w:p>
    <w:p w14:paraId="77FEE6E5" w14:textId="1965BB6B" w:rsidR="001F4407" w:rsidRDefault="00551D49" w:rsidP="001F4407">
      <w:pPr>
        <w:snapToGrid w:val="0"/>
        <w:spacing w:line="264" w:lineRule="auto"/>
        <w:ind w:leftChars="200" w:left="640" w:hangingChars="100" w:hanging="220"/>
        <w:contextualSpacing/>
        <w:rPr>
          <w:rFonts w:ascii="メイリオ" w:eastAsia="メイリオ" w:hAnsi="メイリオ"/>
          <w:sz w:val="22"/>
        </w:rPr>
      </w:pPr>
      <w:bookmarkStart w:id="0" w:name="_GoBack"/>
      <w:bookmarkEnd w:id="0"/>
      <w:r>
        <w:rPr>
          <w:rFonts w:ascii="メイリオ" w:eastAsia="メイリオ" w:hAnsi="メイリオ" w:hint="eastAsia"/>
          <w:noProof/>
          <w:sz w:val="22"/>
        </w:rPr>
        <w:lastRenderedPageBreak/>
        <w:drawing>
          <wp:anchor distT="0" distB="0" distL="114300" distR="114300" simplePos="0" relativeHeight="251659264" behindDoc="0" locked="0" layoutInCell="1" allowOverlap="1" wp14:anchorId="0C9FFBFE" wp14:editId="77B3E3F6">
            <wp:simplePos x="0" y="0"/>
            <wp:positionH relativeFrom="page">
              <wp:posOffset>6335395</wp:posOffset>
            </wp:positionH>
            <wp:positionV relativeFrom="page">
              <wp:posOffset>9467215</wp:posOffset>
            </wp:positionV>
            <wp:extent cx="648970" cy="648970"/>
            <wp:effectExtent l="0" t="0" r="0" b="0"/>
            <wp:wrapNone/>
            <wp:docPr id="4" name="JAVISCODE002-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702F06">
        <w:rPr>
          <w:rFonts w:ascii="メイリオ" w:eastAsia="メイリオ" w:hAnsi="メイリオ" w:hint="eastAsia"/>
          <w:sz w:val="22"/>
        </w:rPr>
        <w:t>（</w:t>
      </w:r>
      <w:r w:rsidR="001F4407">
        <w:rPr>
          <w:rFonts w:ascii="メイリオ" w:eastAsia="メイリオ" w:hAnsi="メイリオ" w:hint="eastAsia"/>
          <w:sz w:val="22"/>
        </w:rPr>
        <w:t>イ</w:t>
      </w:r>
      <w:r w:rsidR="00702F06">
        <w:rPr>
          <w:rFonts w:ascii="メイリオ" w:eastAsia="メイリオ" w:hAnsi="メイリオ" w:hint="eastAsia"/>
          <w:sz w:val="22"/>
        </w:rPr>
        <w:t>）</w:t>
      </w:r>
      <w:r w:rsidR="001F4407">
        <w:rPr>
          <w:rFonts w:ascii="メイリオ" w:eastAsia="メイリオ" w:hAnsi="メイリオ" w:hint="eastAsia"/>
          <w:sz w:val="22"/>
        </w:rPr>
        <w:t>難病患者等に対する給付金の支給に関する事務</w:t>
      </w:r>
    </w:p>
    <w:p w14:paraId="08ECE2C5" w14:textId="456D01C5" w:rsidR="001F4407" w:rsidRDefault="00702F06" w:rsidP="001F4407">
      <w:pPr>
        <w:snapToGrid w:val="0"/>
        <w:spacing w:line="264" w:lineRule="auto"/>
        <w:ind w:leftChars="200" w:left="640" w:hangingChars="100" w:hanging="220"/>
        <w:contextualSpacing/>
        <w:rPr>
          <w:rFonts w:ascii="メイリオ" w:eastAsia="メイリオ" w:hAnsi="メイリオ"/>
          <w:sz w:val="22"/>
        </w:rPr>
      </w:pPr>
      <w:r>
        <w:rPr>
          <w:rFonts w:ascii="メイリオ" w:eastAsia="メイリオ" w:hAnsi="メイリオ" w:hint="eastAsia"/>
          <w:sz w:val="22"/>
        </w:rPr>
        <w:t>（</w:t>
      </w:r>
      <w:r w:rsidR="001F4407">
        <w:rPr>
          <w:rFonts w:ascii="メイリオ" w:eastAsia="メイリオ" w:hAnsi="メイリオ" w:hint="eastAsia"/>
          <w:sz w:val="22"/>
        </w:rPr>
        <w:t>ウ</w:t>
      </w:r>
      <w:r>
        <w:rPr>
          <w:rFonts w:ascii="メイリオ" w:eastAsia="メイリオ" w:hAnsi="メイリオ" w:hint="eastAsia"/>
          <w:sz w:val="22"/>
        </w:rPr>
        <w:t>）</w:t>
      </w:r>
      <w:r w:rsidR="001F4407" w:rsidRPr="00D1434C">
        <w:rPr>
          <w:rFonts w:ascii="メイリオ" w:eastAsia="メイリオ" w:hAnsi="メイリオ" w:hint="eastAsia"/>
          <w:sz w:val="22"/>
        </w:rPr>
        <w:t>障害者向け福祉サービスの利用に係る診断料の助成に関する事務</w:t>
      </w:r>
    </w:p>
    <w:p w14:paraId="02C4518C" w14:textId="1D2CB922" w:rsidR="001F4407" w:rsidRDefault="00702F06" w:rsidP="001F4407">
      <w:pPr>
        <w:snapToGrid w:val="0"/>
        <w:spacing w:line="264" w:lineRule="auto"/>
        <w:ind w:leftChars="200" w:left="640" w:hangingChars="100" w:hanging="220"/>
        <w:contextualSpacing/>
        <w:rPr>
          <w:rFonts w:ascii="メイリオ" w:eastAsia="メイリオ" w:hAnsi="メイリオ"/>
          <w:sz w:val="22"/>
        </w:rPr>
      </w:pPr>
      <w:r>
        <w:rPr>
          <w:rFonts w:ascii="メイリオ" w:eastAsia="メイリオ" w:hAnsi="メイリオ" w:hint="eastAsia"/>
          <w:sz w:val="22"/>
        </w:rPr>
        <w:t>（</w:t>
      </w:r>
      <w:r w:rsidR="001F4407">
        <w:rPr>
          <w:rFonts w:ascii="メイリオ" w:eastAsia="メイリオ" w:hAnsi="メイリオ" w:hint="eastAsia"/>
          <w:sz w:val="22"/>
        </w:rPr>
        <w:t>エ</w:t>
      </w:r>
      <w:r>
        <w:rPr>
          <w:rFonts w:ascii="メイリオ" w:eastAsia="メイリオ" w:hAnsi="メイリオ" w:hint="eastAsia"/>
          <w:sz w:val="22"/>
        </w:rPr>
        <w:t>）</w:t>
      </w:r>
      <w:r w:rsidR="001F4407" w:rsidRPr="00D1434C">
        <w:rPr>
          <w:rFonts w:ascii="メイリオ" w:eastAsia="メイリオ" w:hAnsi="メイリオ" w:hint="eastAsia"/>
          <w:sz w:val="22"/>
        </w:rPr>
        <w:t>身体障害者手帳の交付に係る診断料の助成に関する事務</w:t>
      </w:r>
    </w:p>
    <w:p w14:paraId="40792141" w14:textId="01E9B178" w:rsidR="001F4407" w:rsidRDefault="00702F06" w:rsidP="001F4407">
      <w:pPr>
        <w:snapToGrid w:val="0"/>
        <w:spacing w:line="264" w:lineRule="auto"/>
        <w:ind w:leftChars="200" w:left="640" w:hangingChars="100" w:hanging="220"/>
        <w:contextualSpacing/>
        <w:rPr>
          <w:rFonts w:ascii="メイリオ" w:eastAsia="メイリオ" w:hAnsi="メイリオ"/>
          <w:sz w:val="22"/>
        </w:rPr>
      </w:pPr>
      <w:r>
        <w:rPr>
          <w:rFonts w:ascii="メイリオ" w:eastAsia="メイリオ" w:hAnsi="メイリオ" w:hint="eastAsia"/>
          <w:sz w:val="22"/>
        </w:rPr>
        <w:t>（</w:t>
      </w:r>
      <w:r w:rsidR="001F4407">
        <w:rPr>
          <w:rFonts w:ascii="メイリオ" w:eastAsia="メイリオ" w:hAnsi="メイリオ" w:hint="eastAsia"/>
          <w:sz w:val="22"/>
        </w:rPr>
        <w:t>オ</w:t>
      </w:r>
      <w:r>
        <w:rPr>
          <w:rFonts w:ascii="メイリオ" w:eastAsia="メイリオ" w:hAnsi="メイリオ" w:hint="eastAsia"/>
          <w:sz w:val="22"/>
        </w:rPr>
        <w:t>）</w:t>
      </w:r>
      <w:r w:rsidR="001F4407">
        <w:rPr>
          <w:rFonts w:ascii="メイリオ" w:eastAsia="メイリオ" w:hAnsi="メイリオ" w:hint="eastAsia"/>
          <w:sz w:val="22"/>
        </w:rPr>
        <w:t>身体障害者に対する自動車改造費用の助成に関する事務</w:t>
      </w:r>
    </w:p>
    <w:p w14:paraId="01FD99B4" w14:textId="7D4A0655" w:rsidR="001F4407" w:rsidRDefault="00702F06" w:rsidP="001F4407">
      <w:pPr>
        <w:snapToGrid w:val="0"/>
        <w:spacing w:line="264" w:lineRule="auto"/>
        <w:ind w:leftChars="200" w:left="640" w:hangingChars="100" w:hanging="220"/>
        <w:contextualSpacing/>
        <w:rPr>
          <w:rFonts w:ascii="メイリオ" w:eastAsia="メイリオ" w:hAnsi="メイリオ"/>
          <w:sz w:val="22"/>
        </w:rPr>
      </w:pPr>
      <w:r>
        <w:rPr>
          <w:rFonts w:ascii="メイリオ" w:eastAsia="メイリオ" w:hAnsi="メイリオ" w:hint="eastAsia"/>
          <w:sz w:val="22"/>
        </w:rPr>
        <w:t>（</w:t>
      </w:r>
      <w:r w:rsidR="001F4407">
        <w:rPr>
          <w:rFonts w:ascii="メイリオ" w:eastAsia="メイリオ" w:hAnsi="メイリオ" w:hint="eastAsia"/>
          <w:sz w:val="22"/>
        </w:rPr>
        <w:t>カ</w:t>
      </w:r>
      <w:r>
        <w:rPr>
          <w:rFonts w:ascii="メイリオ" w:eastAsia="メイリオ" w:hAnsi="メイリオ" w:hint="eastAsia"/>
          <w:sz w:val="22"/>
        </w:rPr>
        <w:t>）</w:t>
      </w:r>
      <w:r w:rsidR="001F4407">
        <w:rPr>
          <w:rFonts w:ascii="メイリオ" w:eastAsia="メイリオ" w:hAnsi="メイリオ" w:hint="eastAsia"/>
          <w:sz w:val="22"/>
        </w:rPr>
        <w:t>難聴児に対する補聴器購入等費用の助成に関する事務</w:t>
      </w:r>
    </w:p>
    <w:p w14:paraId="78FE45C2" w14:textId="1BE1DE80" w:rsidR="001F4407" w:rsidRDefault="00702F06" w:rsidP="001F4407">
      <w:pPr>
        <w:snapToGrid w:val="0"/>
        <w:spacing w:line="264" w:lineRule="auto"/>
        <w:ind w:leftChars="200" w:left="640" w:hangingChars="100" w:hanging="220"/>
        <w:contextualSpacing/>
        <w:rPr>
          <w:rFonts w:ascii="メイリオ" w:eastAsia="メイリオ" w:hAnsi="メイリオ"/>
          <w:sz w:val="22"/>
        </w:rPr>
      </w:pPr>
      <w:r>
        <w:rPr>
          <w:rFonts w:ascii="メイリオ" w:eastAsia="メイリオ" w:hAnsi="メイリオ" w:hint="eastAsia"/>
          <w:sz w:val="22"/>
        </w:rPr>
        <w:t>（</w:t>
      </w:r>
      <w:r w:rsidR="001F4407">
        <w:rPr>
          <w:rFonts w:ascii="メイリオ" w:eastAsia="メイリオ" w:hAnsi="メイリオ" w:hint="eastAsia"/>
          <w:sz w:val="22"/>
        </w:rPr>
        <w:t>キ</w:t>
      </w:r>
      <w:r>
        <w:rPr>
          <w:rFonts w:ascii="メイリオ" w:eastAsia="メイリオ" w:hAnsi="メイリオ" w:hint="eastAsia"/>
          <w:sz w:val="22"/>
        </w:rPr>
        <w:t>）</w:t>
      </w:r>
      <w:r w:rsidR="001F4407">
        <w:rPr>
          <w:rFonts w:ascii="メイリオ" w:eastAsia="メイリオ" w:hAnsi="メイリオ" w:hint="eastAsia"/>
          <w:sz w:val="22"/>
        </w:rPr>
        <w:t>小児慢性特定疾病児等に対する日常生活用具の給付に関する事務</w:t>
      </w:r>
    </w:p>
    <w:p w14:paraId="4DC72C99" w14:textId="43218308" w:rsidR="001F4407" w:rsidRDefault="00702F06" w:rsidP="001F4407">
      <w:pPr>
        <w:snapToGrid w:val="0"/>
        <w:spacing w:line="264" w:lineRule="auto"/>
        <w:ind w:leftChars="200" w:left="640" w:hangingChars="100" w:hanging="220"/>
        <w:contextualSpacing/>
        <w:rPr>
          <w:rFonts w:ascii="メイリオ" w:eastAsia="メイリオ" w:hAnsi="メイリオ"/>
          <w:sz w:val="22"/>
        </w:rPr>
      </w:pPr>
      <w:r>
        <w:rPr>
          <w:rFonts w:ascii="メイリオ" w:eastAsia="メイリオ" w:hAnsi="メイリオ" w:hint="eastAsia"/>
          <w:sz w:val="22"/>
        </w:rPr>
        <w:t>（</w:t>
      </w:r>
      <w:r w:rsidR="001F4407">
        <w:rPr>
          <w:rFonts w:ascii="メイリオ" w:eastAsia="メイリオ" w:hAnsi="メイリオ" w:hint="eastAsia"/>
          <w:sz w:val="22"/>
        </w:rPr>
        <w:t>ク</w:t>
      </w:r>
      <w:r>
        <w:rPr>
          <w:rFonts w:ascii="メイリオ" w:eastAsia="メイリオ" w:hAnsi="メイリオ" w:hint="eastAsia"/>
          <w:sz w:val="22"/>
        </w:rPr>
        <w:t>）</w:t>
      </w:r>
      <w:r w:rsidR="001F4407">
        <w:rPr>
          <w:rFonts w:ascii="メイリオ" w:eastAsia="メイリオ" w:hAnsi="メイリオ" w:hint="eastAsia"/>
          <w:sz w:val="22"/>
        </w:rPr>
        <w:t>重度障害者に対する住宅改造費用の助成に関する事務</w:t>
      </w:r>
    </w:p>
    <w:p w14:paraId="52C910D1" w14:textId="26D97678" w:rsidR="00E13AFA" w:rsidRDefault="00702F06" w:rsidP="00702F06">
      <w:pPr>
        <w:snapToGrid w:val="0"/>
        <w:spacing w:line="264" w:lineRule="auto"/>
        <w:ind w:leftChars="200" w:left="640" w:hangingChars="100" w:hanging="220"/>
        <w:contextualSpacing/>
        <w:rPr>
          <w:rFonts w:ascii="メイリオ" w:eastAsia="メイリオ" w:hAnsi="メイリオ"/>
          <w:sz w:val="22"/>
        </w:rPr>
      </w:pPr>
      <w:r>
        <w:rPr>
          <w:rFonts w:ascii="メイリオ" w:eastAsia="メイリオ" w:hAnsi="メイリオ" w:hint="eastAsia"/>
          <w:sz w:val="22"/>
        </w:rPr>
        <w:t xml:space="preserve">イ　</w:t>
      </w:r>
      <w:r w:rsidR="007F6500">
        <w:rPr>
          <w:rFonts w:ascii="メイリオ" w:eastAsia="メイリオ" w:hAnsi="メイリオ" w:hint="eastAsia"/>
          <w:sz w:val="22"/>
        </w:rPr>
        <w:t>新たに情報連携等を行うことができる事務で利用することができる特定個人情報は、</w:t>
      </w:r>
      <w:r w:rsidR="007F6500" w:rsidRPr="007F6500">
        <w:rPr>
          <w:rFonts w:ascii="メイリオ" w:eastAsia="メイリオ" w:hAnsi="メイリオ" w:hint="eastAsia"/>
          <w:sz w:val="22"/>
        </w:rPr>
        <w:t>生活保護関係情報、地方税関係情報及び住民票関係情報</w:t>
      </w:r>
      <w:r w:rsidR="007F6500">
        <w:rPr>
          <w:rFonts w:ascii="メイリオ" w:eastAsia="メイリオ" w:hAnsi="メイリオ" w:hint="eastAsia"/>
          <w:sz w:val="22"/>
        </w:rPr>
        <w:t>とします。</w:t>
      </w:r>
    </w:p>
    <w:p w14:paraId="5CE4CBAF" w14:textId="77777777" w:rsidR="00E13AFA" w:rsidRPr="00E13AFA" w:rsidRDefault="00E13AFA" w:rsidP="00702F06">
      <w:pPr>
        <w:snapToGrid w:val="0"/>
        <w:spacing w:line="264" w:lineRule="auto"/>
        <w:contextualSpacing/>
        <w:rPr>
          <w:rFonts w:ascii="メイリオ" w:eastAsia="メイリオ" w:hAnsi="メイリオ"/>
          <w:sz w:val="22"/>
        </w:rPr>
      </w:pPr>
    </w:p>
    <w:p w14:paraId="378997A6" w14:textId="77777777" w:rsidR="001F4407" w:rsidRDefault="001F4407" w:rsidP="001F4407">
      <w:pPr>
        <w:snapToGrid w:val="0"/>
        <w:spacing w:line="264" w:lineRule="auto"/>
        <w:contextualSpacing/>
        <w:rPr>
          <w:rFonts w:ascii="メイリオ" w:eastAsia="メイリオ" w:hAnsi="メイリオ"/>
          <w:sz w:val="22"/>
        </w:rPr>
      </w:pPr>
      <w:r>
        <w:rPr>
          <w:rFonts w:ascii="メイリオ" w:eastAsia="メイリオ" w:hAnsi="メイリオ" w:hint="eastAsia"/>
          <w:sz w:val="22"/>
        </w:rPr>
        <w:t>３　施行予定年月日</w:t>
      </w:r>
    </w:p>
    <w:p w14:paraId="348B8C74" w14:textId="77777777" w:rsidR="001F4407" w:rsidRPr="00EB30B4" w:rsidRDefault="001F4407" w:rsidP="001F4407">
      <w:pPr>
        <w:snapToGrid w:val="0"/>
        <w:spacing w:line="264" w:lineRule="auto"/>
        <w:contextualSpacing/>
        <w:rPr>
          <w:rFonts w:ascii="メイリオ" w:eastAsia="メイリオ" w:hAnsi="メイリオ"/>
          <w:sz w:val="22"/>
        </w:rPr>
      </w:pPr>
      <w:r>
        <w:rPr>
          <w:rFonts w:ascii="メイリオ" w:eastAsia="メイリオ" w:hAnsi="メイリオ" w:hint="eastAsia"/>
          <w:sz w:val="22"/>
        </w:rPr>
        <w:t xml:space="preserve">　　令和４年（２０２２年）４月１日</w:t>
      </w:r>
    </w:p>
    <w:p w14:paraId="26DE9A5D" w14:textId="28534B84" w:rsidR="00EB30B4" w:rsidRPr="001F4407" w:rsidRDefault="00EB30B4" w:rsidP="007B38EF"/>
    <w:sectPr w:rsidR="00EB30B4" w:rsidRPr="001F4407" w:rsidSect="007A0C2A">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C95AC" w14:textId="77777777" w:rsidR="00D1434C" w:rsidRDefault="00D1434C" w:rsidP="00D1434C">
      <w:r>
        <w:separator/>
      </w:r>
    </w:p>
  </w:endnote>
  <w:endnote w:type="continuationSeparator" w:id="0">
    <w:p w14:paraId="3BF896FF" w14:textId="77777777" w:rsidR="00D1434C" w:rsidRDefault="00D1434C" w:rsidP="00D1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D8D1D" w14:textId="77777777" w:rsidR="00D1434C" w:rsidRDefault="00D1434C" w:rsidP="00D1434C">
      <w:r>
        <w:separator/>
      </w:r>
    </w:p>
  </w:footnote>
  <w:footnote w:type="continuationSeparator" w:id="0">
    <w:p w14:paraId="31A6B838" w14:textId="77777777" w:rsidR="00D1434C" w:rsidRDefault="00D1434C" w:rsidP="00D14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B4"/>
    <w:rsid w:val="00034203"/>
    <w:rsid w:val="000D2535"/>
    <w:rsid w:val="000D758F"/>
    <w:rsid w:val="001864B6"/>
    <w:rsid w:val="001F391C"/>
    <w:rsid w:val="001F4407"/>
    <w:rsid w:val="001F6822"/>
    <w:rsid w:val="002965F8"/>
    <w:rsid w:val="002C7C96"/>
    <w:rsid w:val="002F53DA"/>
    <w:rsid w:val="003516AD"/>
    <w:rsid w:val="0037685A"/>
    <w:rsid w:val="003B3F99"/>
    <w:rsid w:val="003E7E5B"/>
    <w:rsid w:val="0043782F"/>
    <w:rsid w:val="004834CC"/>
    <w:rsid w:val="00551D49"/>
    <w:rsid w:val="00565D88"/>
    <w:rsid w:val="00702F06"/>
    <w:rsid w:val="007B38EF"/>
    <w:rsid w:val="007F6500"/>
    <w:rsid w:val="009655AD"/>
    <w:rsid w:val="00B32D9E"/>
    <w:rsid w:val="00BB3732"/>
    <w:rsid w:val="00CA2949"/>
    <w:rsid w:val="00D1434C"/>
    <w:rsid w:val="00D670AB"/>
    <w:rsid w:val="00E13AFA"/>
    <w:rsid w:val="00E7375D"/>
    <w:rsid w:val="00EB30B4"/>
    <w:rsid w:val="00EE0A91"/>
    <w:rsid w:val="00F71974"/>
    <w:rsid w:val="00FF2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D31A6F1"/>
  <w15:chartTrackingRefBased/>
  <w15:docId w15:val="{6284176F-D07B-4E61-8808-0F50E157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3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F210A"/>
    <w:rPr>
      <w:sz w:val="18"/>
      <w:szCs w:val="18"/>
    </w:rPr>
  </w:style>
  <w:style w:type="paragraph" w:styleId="a5">
    <w:name w:val="annotation text"/>
    <w:basedOn w:val="a"/>
    <w:link w:val="a6"/>
    <w:uiPriority w:val="99"/>
    <w:semiHidden/>
    <w:unhideWhenUsed/>
    <w:rsid w:val="00FF210A"/>
    <w:pPr>
      <w:jc w:val="left"/>
    </w:pPr>
  </w:style>
  <w:style w:type="character" w:customStyle="1" w:styleId="a6">
    <w:name w:val="コメント文字列 (文字)"/>
    <w:basedOn w:val="a0"/>
    <w:link w:val="a5"/>
    <w:uiPriority w:val="99"/>
    <w:semiHidden/>
    <w:rsid w:val="00FF210A"/>
  </w:style>
  <w:style w:type="paragraph" w:styleId="a7">
    <w:name w:val="annotation subject"/>
    <w:basedOn w:val="a5"/>
    <w:next w:val="a5"/>
    <w:link w:val="a8"/>
    <w:uiPriority w:val="99"/>
    <w:semiHidden/>
    <w:unhideWhenUsed/>
    <w:rsid w:val="00FF210A"/>
    <w:rPr>
      <w:b/>
      <w:bCs/>
    </w:rPr>
  </w:style>
  <w:style w:type="character" w:customStyle="1" w:styleId="a8">
    <w:name w:val="コメント内容 (文字)"/>
    <w:basedOn w:val="a6"/>
    <w:link w:val="a7"/>
    <w:uiPriority w:val="99"/>
    <w:semiHidden/>
    <w:rsid w:val="00FF210A"/>
    <w:rPr>
      <w:b/>
      <w:bCs/>
    </w:rPr>
  </w:style>
  <w:style w:type="paragraph" w:styleId="a9">
    <w:name w:val="Balloon Text"/>
    <w:basedOn w:val="a"/>
    <w:link w:val="aa"/>
    <w:uiPriority w:val="99"/>
    <w:semiHidden/>
    <w:unhideWhenUsed/>
    <w:rsid w:val="00FF21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210A"/>
    <w:rPr>
      <w:rFonts w:asciiTheme="majorHAnsi" w:eastAsiaTheme="majorEastAsia" w:hAnsiTheme="majorHAnsi" w:cstheme="majorBidi"/>
      <w:sz w:val="18"/>
      <w:szCs w:val="18"/>
    </w:rPr>
  </w:style>
  <w:style w:type="paragraph" w:styleId="ab">
    <w:name w:val="header"/>
    <w:basedOn w:val="a"/>
    <w:link w:val="ac"/>
    <w:uiPriority w:val="99"/>
    <w:unhideWhenUsed/>
    <w:rsid w:val="00D1434C"/>
    <w:pPr>
      <w:tabs>
        <w:tab w:val="center" w:pos="4252"/>
        <w:tab w:val="right" w:pos="8504"/>
      </w:tabs>
      <w:snapToGrid w:val="0"/>
    </w:pPr>
  </w:style>
  <w:style w:type="character" w:customStyle="1" w:styleId="ac">
    <w:name w:val="ヘッダー (文字)"/>
    <w:basedOn w:val="a0"/>
    <w:link w:val="ab"/>
    <w:uiPriority w:val="99"/>
    <w:rsid w:val="00D1434C"/>
  </w:style>
  <w:style w:type="paragraph" w:styleId="ad">
    <w:name w:val="footer"/>
    <w:basedOn w:val="a"/>
    <w:link w:val="ae"/>
    <w:uiPriority w:val="99"/>
    <w:unhideWhenUsed/>
    <w:rsid w:val="00D1434C"/>
    <w:pPr>
      <w:tabs>
        <w:tab w:val="center" w:pos="4252"/>
        <w:tab w:val="right" w:pos="8504"/>
      </w:tabs>
      <w:snapToGrid w:val="0"/>
    </w:pPr>
  </w:style>
  <w:style w:type="character" w:customStyle="1" w:styleId="ae">
    <w:name w:val="フッター (文字)"/>
    <w:basedOn w:val="a0"/>
    <w:link w:val="ad"/>
    <w:uiPriority w:val="99"/>
    <w:rsid w:val="00D14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961</Words>
  <Characters>45</Characters>
  <Application>Microsoft Office Word</Application>
  <DocSecurity>0</DocSecurity>
  <Lines>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西村 是紀</cp:lastModifiedBy>
  <cp:revision>5</cp:revision>
  <cp:lastPrinted>2021-12-15T07:20:00Z</cp:lastPrinted>
  <dcterms:created xsi:type="dcterms:W3CDTF">2021-12-12T23:53:00Z</dcterms:created>
  <dcterms:modified xsi:type="dcterms:W3CDTF">2021-12-15T07:20:00Z</dcterms:modified>
</cp:coreProperties>
</file>