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F817E" w14:textId="152B996A" w:rsidR="00D317A3" w:rsidRPr="006B1DD3" w:rsidRDefault="002378B3" w:rsidP="00D317A3">
      <w:pPr>
        <w:ind w:firstLineChars="100" w:firstLine="281"/>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令和</w:t>
      </w:r>
      <w:r w:rsidR="0013600E">
        <w:rPr>
          <w:rFonts w:ascii="HG丸ｺﾞｼｯｸM-PRO" w:eastAsia="HG丸ｺﾞｼｯｸM-PRO" w:hAnsi="HG丸ｺﾞｼｯｸM-PRO" w:hint="eastAsia"/>
          <w:b/>
          <w:sz w:val="28"/>
          <w:szCs w:val="28"/>
        </w:rPr>
        <w:t>8</w:t>
      </w:r>
      <w:r w:rsidR="00190B91" w:rsidRPr="006B1DD3">
        <w:rPr>
          <w:rFonts w:ascii="HG丸ｺﾞｼｯｸM-PRO" w:eastAsia="HG丸ｺﾞｼｯｸM-PRO" w:hAnsi="HG丸ｺﾞｼｯｸM-PRO" w:hint="eastAsia"/>
          <w:b/>
          <w:sz w:val="28"/>
          <w:szCs w:val="28"/>
        </w:rPr>
        <w:t>年度</w:t>
      </w:r>
      <w:r w:rsidR="00527AED">
        <w:rPr>
          <w:rFonts w:ascii="HG丸ｺﾞｼｯｸM-PRO" w:eastAsia="HG丸ｺﾞｼｯｸM-PRO" w:hAnsi="HG丸ｺﾞｼｯｸM-PRO" w:hint="eastAsia"/>
          <w:b/>
          <w:sz w:val="28"/>
          <w:szCs w:val="28"/>
        </w:rPr>
        <w:t xml:space="preserve">　</w:t>
      </w:r>
      <w:r w:rsidR="00190B91" w:rsidRPr="006B1DD3">
        <w:rPr>
          <w:rFonts w:ascii="HG丸ｺﾞｼｯｸM-PRO" w:eastAsia="HG丸ｺﾞｼｯｸM-PRO" w:hAnsi="HG丸ｺﾞｼｯｸM-PRO" w:hint="eastAsia"/>
          <w:b/>
          <w:sz w:val="28"/>
          <w:szCs w:val="28"/>
        </w:rPr>
        <w:t>吹田</w:t>
      </w:r>
      <w:r w:rsidR="00527AED">
        <w:rPr>
          <w:rFonts w:ascii="HG丸ｺﾞｼｯｸM-PRO" w:eastAsia="HG丸ｺﾞｼｯｸM-PRO" w:hAnsi="HG丸ｺﾞｼｯｸM-PRO" w:hint="eastAsia"/>
          <w:b/>
          <w:sz w:val="28"/>
          <w:szCs w:val="28"/>
        </w:rPr>
        <w:t>における障害者就労施設等からの物品等の調達目標額</w:t>
      </w:r>
    </w:p>
    <w:p w14:paraId="73875FF7" w14:textId="77777777" w:rsidR="00472B79" w:rsidRPr="00195A8A" w:rsidRDefault="00472B79" w:rsidP="00492CE8">
      <w:pPr>
        <w:spacing w:line="276" w:lineRule="auto"/>
        <w:rPr>
          <w:rFonts w:ascii="HG丸ｺﾞｼｯｸM-PRO" w:eastAsia="HG丸ｺﾞｼｯｸM-PRO" w:hAnsi="HG丸ｺﾞｼｯｸM-PRO"/>
          <w:sz w:val="24"/>
          <w:szCs w:val="24"/>
        </w:rPr>
      </w:pPr>
    </w:p>
    <w:p w14:paraId="2B79727B" w14:textId="311C5C31" w:rsidR="00527AED" w:rsidRPr="00D105F0" w:rsidRDefault="00527AED" w:rsidP="00527AED">
      <w:pPr>
        <w:spacing w:line="276" w:lineRule="auto"/>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吹田市障がい者就労施設等からの物品等優先調達推進方針に基づく令和</w:t>
      </w:r>
      <w:r w:rsidR="0013600E">
        <w:rPr>
          <w:rFonts w:ascii="HG丸ｺﾞｼｯｸM-PRO" w:eastAsia="HG丸ｺﾞｼｯｸM-PRO" w:hAnsi="HG丸ｺﾞｼｯｸM-PRO" w:hint="eastAsia"/>
          <w:sz w:val="24"/>
          <w:szCs w:val="24"/>
        </w:rPr>
        <w:t>８</w:t>
      </w:r>
      <w:r>
        <w:rPr>
          <w:rFonts w:ascii="HG丸ｺﾞｼｯｸM-PRO" w:eastAsia="HG丸ｺﾞｼｯｸM-PRO" w:hAnsi="HG丸ｺﾞｼｯｸM-PRO" w:hint="eastAsia"/>
          <w:sz w:val="24"/>
          <w:szCs w:val="24"/>
        </w:rPr>
        <w:t>年度の目標額は、下記のとおりです。</w:t>
      </w:r>
    </w:p>
    <w:p w14:paraId="6D29AAE1" w14:textId="77777777" w:rsidR="00744F99" w:rsidRPr="00195A8A" w:rsidRDefault="00744F99" w:rsidP="00492CE8">
      <w:pPr>
        <w:spacing w:line="276" w:lineRule="auto"/>
        <w:rPr>
          <w:rFonts w:ascii="HG丸ｺﾞｼｯｸM-PRO" w:eastAsia="HG丸ｺﾞｼｯｸM-PRO" w:hAnsi="HG丸ｺﾞｼｯｸM-PRO"/>
          <w:sz w:val="24"/>
          <w:szCs w:val="24"/>
        </w:rPr>
      </w:pPr>
    </w:p>
    <w:p w14:paraId="728D5D8A" w14:textId="77777777" w:rsidR="00527AED" w:rsidRPr="00D105F0" w:rsidRDefault="00527AED" w:rsidP="00492CE8">
      <w:pPr>
        <w:spacing w:line="276" w:lineRule="auto"/>
        <w:rPr>
          <w:rFonts w:ascii="HG丸ｺﾞｼｯｸM-PRO" w:eastAsia="HG丸ｺﾞｼｯｸM-PRO" w:hAnsi="HG丸ｺﾞｼｯｸM-PRO"/>
          <w:sz w:val="24"/>
          <w:szCs w:val="24"/>
        </w:rPr>
      </w:pPr>
    </w:p>
    <w:p w14:paraId="344A753D" w14:textId="77777777" w:rsidR="00527AED" w:rsidRPr="00D105F0" w:rsidRDefault="00527AED" w:rsidP="00D105F0">
      <w:pPr>
        <w:tabs>
          <w:tab w:val="left" w:pos="567"/>
        </w:tabs>
        <w:spacing w:line="276" w:lineRule="auto"/>
        <w:rPr>
          <w:rFonts w:ascii="HG丸ｺﾞｼｯｸM-PRO" w:eastAsia="HG丸ｺﾞｼｯｸM-PRO" w:hAnsi="HG丸ｺﾞｼｯｸM-PRO"/>
          <w:sz w:val="24"/>
          <w:szCs w:val="24"/>
        </w:rPr>
      </w:pPr>
    </w:p>
    <w:tbl>
      <w:tblPr>
        <w:tblStyle w:val="a3"/>
        <w:tblW w:w="0" w:type="auto"/>
        <w:tblInd w:w="421" w:type="dxa"/>
        <w:tblLook w:val="04A0" w:firstRow="1" w:lastRow="0" w:firstColumn="1" w:lastColumn="0" w:noHBand="0" w:noVBand="1"/>
      </w:tblPr>
      <w:tblGrid>
        <w:gridCol w:w="3685"/>
        <w:gridCol w:w="3969"/>
        <w:gridCol w:w="4253"/>
      </w:tblGrid>
      <w:tr w:rsidR="00492CE8" w:rsidRPr="00D105F0" w14:paraId="7EAC647D" w14:textId="77777777" w:rsidTr="0053196B">
        <w:trPr>
          <w:trHeight w:val="393"/>
        </w:trPr>
        <w:tc>
          <w:tcPr>
            <w:tcW w:w="3685" w:type="dxa"/>
            <w:vMerge w:val="restart"/>
            <w:vAlign w:val="center"/>
          </w:tcPr>
          <w:p w14:paraId="2780739D" w14:textId="716D1B78" w:rsidR="00492CE8" w:rsidRPr="00D105F0" w:rsidRDefault="00492CE8" w:rsidP="00492CE8">
            <w:pPr>
              <w:spacing w:line="276" w:lineRule="auto"/>
              <w:jc w:val="center"/>
              <w:rPr>
                <w:rFonts w:ascii="HG丸ｺﾞｼｯｸM-PRO" w:eastAsia="HG丸ｺﾞｼｯｸM-PRO" w:hAnsi="HG丸ｺﾞｼｯｸM-PRO"/>
                <w:sz w:val="24"/>
                <w:szCs w:val="24"/>
              </w:rPr>
            </w:pPr>
            <w:r w:rsidRPr="00D105F0">
              <w:rPr>
                <w:rFonts w:ascii="HG丸ｺﾞｼｯｸM-PRO" w:eastAsia="HG丸ｺﾞｼｯｸM-PRO" w:hAnsi="HG丸ｺﾞｼｯｸM-PRO" w:hint="eastAsia"/>
                <w:sz w:val="24"/>
                <w:szCs w:val="24"/>
              </w:rPr>
              <w:t>令和</w:t>
            </w:r>
            <w:r w:rsidR="00D66ED0">
              <w:rPr>
                <w:rFonts w:ascii="HG丸ｺﾞｼｯｸM-PRO" w:eastAsia="HG丸ｺﾞｼｯｸM-PRO" w:hAnsi="HG丸ｺﾞｼｯｸM-PRO" w:hint="eastAsia"/>
                <w:sz w:val="24"/>
                <w:szCs w:val="24"/>
              </w:rPr>
              <w:t>８</w:t>
            </w:r>
            <w:r w:rsidRPr="00D105F0">
              <w:rPr>
                <w:rFonts w:ascii="HG丸ｺﾞｼｯｸM-PRO" w:eastAsia="HG丸ｺﾞｼｯｸM-PRO" w:hAnsi="HG丸ｺﾞｼｯｸM-PRO" w:hint="eastAsia"/>
                <w:sz w:val="24"/>
                <w:szCs w:val="24"/>
              </w:rPr>
              <w:t>年度目標額（全体）</w:t>
            </w:r>
          </w:p>
        </w:tc>
        <w:tc>
          <w:tcPr>
            <w:tcW w:w="8222" w:type="dxa"/>
            <w:gridSpan w:val="2"/>
          </w:tcPr>
          <w:p w14:paraId="05E00855" w14:textId="77777777" w:rsidR="00492CE8" w:rsidRPr="00D105F0" w:rsidRDefault="00492CE8" w:rsidP="00492CE8">
            <w:pPr>
              <w:spacing w:line="276" w:lineRule="auto"/>
              <w:jc w:val="center"/>
              <w:rPr>
                <w:rFonts w:ascii="HG丸ｺﾞｼｯｸM-PRO" w:eastAsia="HG丸ｺﾞｼｯｸM-PRO" w:hAnsi="HG丸ｺﾞｼｯｸM-PRO"/>
                <w:sz w:val="24"/>
                <w:szCs w:val="24"/>
              </w:rPr>
            </w:pPr>
            <w:r w:rsidRPr="00D105F0">
              <w:rPr>
                <w:rFonts w:ascii="HG丸ｺﾞｼｯｸM-PRO" w:eastAsia="HG丸ｺﾞｼｯｸM-PRO" w:hAnsi="HG丸ｺﾞｼｯｸM-PRO" w:hint="eastAsia"/>
                <w:sz w:val="24"/>
                <w:szCs w:val="24"/>
              </w:rPr>
              <w:t>【内訳】</w:t>
            </w:r>
          </w:p>
        </w:tc>
      </w:tr>
      <w:tr w:rsidR="00492CE8" w:rsidRPr="00D105F0" w14:paraId="60DA3227" w14:textId="77777777" w:rsidTr="0053196B">
        <w:trPr>
          <w:trHeight w:val="413"/>
        </w:trPr>
        <w:tc>
          <w:tcPr>
            <w:tcW w:w="3685" w:type="dxa"/>
            <w:vMerge/>
          </w:tcPr>
          <w:p w14:paraId="369817C8" w14:textId="77777777" w:rsidR="00492CE8" w:rsidRPr="00D105F0" w:rsidRDefault="00492CE8" w:rsidP="00492CE8">
            <w:pPr>
              <w:spacing w:line="276" w:lineRule="auto"/>
              <w:rPr>
                <w:rFonts w:ascii="HG丸ｺﾞｼｯｸM-PRO" w:eastAsia="HG丸ｺﾞｼｯｸM-PRO" w:hAnsi="HG丸ｺﾞｼｯｸM-PRO"/>
                <w:sz w:val="24"/>
                <w:szCs w:val="24"/>
              </w:rPr>
            </w:pPr>
          </w:p>
        </w:tc>
        <w:tc>
          <w:tcPr>
            <w:tcW w:w="3969" w:type="dxa"/>
            <w:vAlign w:val="center"/>
          </w:tcPr>
          <w:p w14:paraId="03D51D9D" w14:textId="77777777" w:rsidR="00492CE8" w:rsidRDefault="00492CE8" w:rsidP="00492CE8">
            <w:pPr>
              <w:spacing w:line="276" w:lineRule="auto"/>
              <w:jc w:val="center"/>
              <w:rPr>
                <w:rFonts w:ascii="HG丸ｺﾞｼｯｸM-PRO" w:eastAsia="HG丸ｺﾞｼｯｸM-PRO" w:hAnsi="HG丸ｺﾞｼｯｸM-PRO"/>
                <w:sz w:val="24"/>
                <w:szCs w:val="24"/>
              </w:rPr>
            </w:pPr>
            <w:r w:rsidRPr="00D105F0">
              <w:rPr>
                <w:rFonts w:ascii="HG丸ｺﾞｼｯｸM-PRO" w:eastAsia="HG丸ｺﾞｼｯｸM-PRO" w:hAnsi="HG丸ｺﾞｼｯｸM-PRO" w:hint="eastAsia"/>
                <w:sz w:val="24"/>
                <w:szCs w:val="24"/>
              </w:rPr>
              <w:t>物品に関する発注額</w:t>
            </w:r>
          </w:p>
          <w:p w14:paraId="21DDCE3A" w14:textId="77777777" w:rsidR="00D105F0" w:rsidRPr="00D105F0" w:rsidRDefault="00D105F0" w:rsidP="00D105F0">
            <w:pPr>
              <w:spacing w:line="60" w:lineRule="auto"/>
              <w:jc w:val="center"/>
              <w:rPr>
                <w:rFonts w:ascii="HG丸ｺﾞｼｯｸM-PRO" w:eastAsia="HG丸ｺﾞｼｯｸM-PRO" w:hAnsi="HG丸ｺﾞｼｯｸM-PRO"/>
                <w:sz w:val="22"/>
              </w:rPr>
            </w:pPr>
            <w:r w:rsidRPr="00D105F0">
              <w:rPr>
                <w:rFonts w:ascii="HG丸ｺﾞｼｯｸM-PRO" w:eastAsia="HG丸ｺﾞｼｯｸM-PRO" w:hAnsi="HG丸ｺﾞｼｯｸM-PRO" w:hint="eastAsia"/>
                <w:sz w:val="22"/>
              </w:rPr>
              <w:t>（障がい者授産製品の購入）</w:t>
            </w:r>
          </w:p>
        </w:tc>
        <w:tc>
          <w:tcPr>
            <w:tcW w:w="4253" w:type="dxa"/>
            <w:vAlign w:val="center"/>
          </w:tcPr>
          <w:p w14:paraId="553D57C4" w14:textId="77777777" w:rsidR="00492CE8" w:rsidRDefault="00492CE8" w:rsidP="00492CE8">
            <w:pPr>
              <w:spacing w:line="276" w:lineRule="auto"/>
              <w:jc w:val="center"/>
              <w:rPr>
                <w:rFonts w:ascii="HG丸ｺﾞｼｯｸM-PRO" w:eastAsia="HG丸ｺﾞｼｯｸM-PRO" w:hAnsi="HG丸ｺﾞｼｯｸM-PRO"/>
                <w:sz w:val="24"/>
                <w:szCs w:val="24"/>
              </w:rPr>
            </w:pPr>
            <w:r w:rsidRPr="00D105F0">
              <w:rPr>
                <w:rFonts w:ascii="HG丸ｺﾞｼｯｸM-PRO" w:eastAsia="HG丸ｺﾞｼｯｸM-PRO" w:hAnsi="HG丸ｺﾞｼｯｸM-PRO" w:hint="eastAsia"/>
                <w:sz w:val="24"/>
                <w:szCs w:val="24"/>
              </w:rPr>
              <w:t>役務に関する発注額</w:t>
            </w:r>
          </w:p>
          <w:p w14:paraId="2D5CEC18" w14:textId="77777777" w:rsidR="00D105F0" w:rsidRPr="00D105F0" w:rsidRDefault="00D105F0" w:rsidP="00492CE8">
            <w:pPr>
              <w:spacing w:line="276" w:lineRule="auto"/>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（公共施設清掃等役務）</w:t>
            </w:r>
          </w:p>
        </w:tc>
      </w:tr>
      <w:tr w:rsidR="00492CE8" w:rsidRPr="00D105F0" w14:paraId="3AB83C28" w14:textId="77777777" w:rsidTr="0053196B">
        <w:trPr>
          <w:trHeight w:val="819"/>
        </w:trPr>
        <w:tc>
          <w:tcPr>
            <w:tcW w:w="3685" w:type="dxa"/>
            <w:vAlign w:val="center"/>
          </w:tcPr>
          <w:p w14:paraId="2DC2EF6A" w14:textId="68154108" w:rsidR="00492CE8" w:rsidRPr="00903D55" w:rsidRDefault="0013600E" w:rsidP="0053196B">
            <w:pPr>
              <w:wordWrap w:val="0"/>
              <w:spacing w:line="276" w:lineRule="auto"/>
              <w:ind w:rightChars="78" w:right="164"/>
              <w:jc w:val="right"/>
              <w:rPr>
                <w:rFonts w:ascii="HG丸ｺﾞｼｯｸM-PRO" w:eastAsia="HG丸ｺﾞｼｯｸM-PRO" w:hAnsi="HG丸ｺﾞｼｯｸM-PRO"/>
                <w:sz w:val="32"/>
                <w:szCs w:val="32"/>
              </w:rPr>
            </w:pPr>
            <w:r w:rsidRPr="0013600E">
              <w:rPr>
                <w:rFonts w:ascii="HG丸ｺﾞｼｯｸM-PRO" w:eastAsia="HG丸ｺﾞｼｯｸM-PRO" w:hAnsi="HG丸ｺﾞｼｯｸM-PRO"/>
                <w:sz w:val="32"/>
                <w:szCs w:val="32"/>
              </w:rPr>
              <w:t>61,926,000</w:t>
            </w:r>
            <w:r w:rsidR="00492CE8" w:rsidRPr="00903D55">
              <w:rPr>
                <w:rFonts w:ascii="HG丸ｺﾞｼｯｸM-PRO" w:eastAsia="HG丸ｺﾞｼｯｸM-PRO" w:hAnsi="HG丸ｺﾞｼｯｸM-PRO" w:hint="eastAsia"/>
                <w:sz w:val="32"/>
                <w:szCs w:val="32"/>
              </w:rPr>
              <w:t>円</w:t>
            </w:r>
            <w:r w:rsidR="0053196B">
              <w:rPr>
                <w:rFonts w:ascii="HG丸ｺﾞｼｯｸM-PRO" w:eastAsia="HG丸ｺﾞｼｯｸM-PRO" w:hAnsi="HG丸ｺﾞｼｯｸM-PRO" w:hint="eastAsia"/>
                <w:sz w:val="32"/>
                <w:szCs w:val="32"/>
              </w:rPr>
              <w:t xml:space="preserve">　</w:t>
            </w:r>
          </w:p>
        </w:tc>
        <w:tc>
          <w:tcPr>
            <w:tcW w:w="3969" w:type="dxa"/>
            <w:vAlign w:val="center"/>
          </w:tcPr>
          <w:p w14:paraId="2A6788E8" w14:textId="3AC36F37" w:rsidR="00492CE8" w:rsidRPr="00903D55" w:rsidRDefault="0031793E" w:rsidP="0053196B">
            <w:pPr>
              <w:wordWrap w:val="0"/>
              <w:spacing w:line="276" w:lineRule="auto"/>
              <w:ind w:rightChars="71" w:right="149"/>
              <w:jc w:val="right"/>
              <w:rPr>
                <w:rFonts w:ascii="HG丸ｺﾞｼｯｸM-PRO" w:eastAsia="HG丸ｺﾞｼｯｸM-PRO" w:hAnsi="HG丸ｺﾞｼｯｸM-PRO"/>
                <w:sz w:val="32"/>
                <w:szCs w:val="32"/>
              </w:rPr>
            </w:pPr>
            <w:r>
              <w:rPr>
                <w:rFonts w:ascii="HG丸ｺﾞｼｯｸM-PRO" w:eastAsia="HG丸ｺﾞｼｯｸM-PRO" w:hAnsi="HG丸ｺﾞｼｯｸM-PRO"/>
                <w:sz w:val="32"/>
                <w:szCs w:val="32"/>
              </w:rPr>
              <w:t>2</w:t>
            </w:r>
            <w:r w:rsidR="00903D55">
              <w:rPr>
                <w:rFonts w:ascii="HG丸ｺﾞｼｯｸM-PRO" w:eastAsia="HG丸ｺﾞｼｯｸM-PRO" w:hAnsi="HG丸ｺﾞｼｯｸM-PRO"/>
                <w:sz w:val="32"/>
                <w:szCs w:val="32"/>
              </w:rPr>
              <w:t>,</w:t>
            </w:r>
            <w:r w:rsidR="0013600E">
              <w:rPr>
                <w:rFonts w:ascii="HG丸ｺﾞｼｯｸM-PRO" w:eastAsia="HG丸ｺﾞｼｯｸM-PRO" w:hAnsi="HG丸ｺﾞｼｯｸM-PRO" w:hint="eastAsia"/>
                <w:sz w:val="32"/>
                <w:szCs w:val="32"/>
              </w:rPr>
              <w:t>866,000</w:t>
            </w:r>
            <w:r w:rsidR="00492CE8" w:rsidRPr="00903D55">
              <w:rPr>
                <w:rFonts w:ascii="HG丸ｺﾞｼｯｸM-PRO" w:eastAsia="HG丸ｺﾞｼｯｸM-PRO" w:hAnsi="HG丸ｺﾞｼｯｸM-PRO" w:hint="eastAsia"/>
                <w:sz w:val="32"/>
                <w:szCs w:val="32"/>
              </w:rPr>
              <w:t>円</w:t>
            </w:r>
            <w:r w:rsidR="0053196B">
              <w:rPr>
                <w:rFonts w:ascii="HG丸ｺﾞｼｯｸM-PRO" w:eastAsia="HG丸ｺﾞｼｯｸM-PRO" w:hAnsi="HG丸ｺﾞｼｯｸM-PRO" w:hint="eastAsia"/>
                <w:sz w:val="32"/>
                <w:szCs w:val="32"/>
              </w:rPr>
              <w:t xml:space="preserve">　　</w:t>
            </w:r>
          </w:p>
        </w:tc>
        <w:tc>
          <w:tcPr>
            <w:tcW w:w="4253" w:type="dxa"/>
            <w:vAlign w:val="center"/>
          </w:tcPr>
          <w:p w14:paraId="60FBE620" w14:textId="54BD0E54" w:rsidR="00492CE8" w:rsidRPr="00903D55" w:rsidRDefault="00E16515" w:rsidP="0053196B">
            <w:pPr>
              <w:wordWrap w:val="0"/>
              <w:spacing w:line="276" w:lineRule="auto"/>
              <w:ind w:rightChars="84" w:right="176"/>
              <w:jc w:val="right"/>
              <w:rPr>
                <w:rFonts w:ascii="HG丸ｺﾞｼｯｸM-PRO" w:eastAsia="HG丸ｺﾞｼｯｸM-PRO" w:hAnsi="HG丸ｺﾞｼｯｸM-PRO"/>
                <w:sz w:val="32"/>
                <w:szCs w:val="32"/>
              </w:rPr>
            </w:pPr>
            <w:r>
              <w:rPr>
                <w:rFonts w:ascii="HG丸ｺﾞｼｯｸM-PRO" w:eastAsia="HG丸ｺﾞｼｯｸM-PRO" w:hAnsi="HG丸ｺﾞｼｯｸM-PRO"/>
                <w:sz w:val="32"/>
                <w:szCs w:val="32"/>
              </w:rPr>
              <w:t>5</w:t>
            </w:r>
            <w:r w:rsidR="0013600E">
              <w:rPr>
                <w:rFonts w:ascii="HG丸ｺﾞｼｯｸM-PRO" w:eastAsia="HG丸ｺﾞｼｯｸM-PRO" w:hAnsi="HG丸ｺﾞｼｯｸM-PRO" w:hint="eastAsia"/>
                <w:sz w:val="32"/>
                <w:szCs w:val="32"/>
              </w:rPr>
              <w:t>9</w:t>
            </w:r>
            <w:r w:rsidR="00903D55">
              <w:rPr>
                <w:rFonts w:ascii="HG丸ｺﾞｼｯｸM-PRO" w:eastAsia="HG丸ｺﾞｼｯｸM-PRO" w:hAnsi="HG丸ｺﾞｼｯｸM-PRO"/>
                <w:sz w:val="32"/>
                <w:szCs w:val="32"/>
              </w:rPr>
              <w:t>,</w:t>
            </w:r>
            <w:r w:rsidR="00195A8A">
              <w:rPr>
                <w:rFonts w:ascii="HG丸ｺﾞｼｯｸM-PRO" w:eastAsia="HG丸ｺﾞｼｯｸM-PRO" w:hAnsi="HG丸ｺﾞｼｯｸM-PRO" w:hint="eastAsia"/>
                <w:sz w:val="32"/>
                <w:szCs w:val="32"/>
              </w:rPr>
              <w:t>0</w:t>
            </w:r>
            <w:r w:rsidR="0013600E">
              <w:rPr>
                <w:rFonts w:ascii="HG丸ｺﾞｼｯｸM-PRO" w:eastAsia="HG丸ｺﾞｼｯｸM-PRO" w:hAnsi="HG丸ｺﾞｼｯｸM-PRO" w:hint="eastAsia"/>
                <w:sz w:val="32"/>
                <w:szCs w:val="32"/>
              </w:rPr>
              <w:t>6</w:t>
            </w:r>
            <w:r w:rsidR="00195A8A">
              <w:rPr>
                <w:rFonts w:ascii="HG丸ｺﾞｼｯｸM-PRO" w:eastAsia="HG丸ｺﾞｼｯｸM-PRO" w:hAnsi="HG丸ｺﾞｼｯｸM-PRO" w:hint="eastAsia"/>
                <w:sz w:val="32"/>
                <w:szCs w:val="32"/>
              </w:rPr>
              <w:t>0</w:t>
            </w:r>
            <w:r w:rsidR="00903D55">
              <w:rPr>
                <w:rFonts w:ascii="HG丸ｺﾞｼｯｸM-PRO" w:eastAsia="HG丸ｺﾞｼｯｸM-PRO" w:hAnsi="HG丸ｺﾞｼｯｸM-PRO"/>
                <w:sz w:val="32"/>
                <w:szCs w:val="32"/>
              </w:rPr>
              <w:t>,</w:t>
            </w:r>
            <w:r w:rsidR="00AF6B02" w:rsidRPr="00903D55">
              <w:rPr>
                <w:rFonts w:ascii="HG丸ｺﾞｼｯｸM-PRO" w:eastAsia="HG丸ｺﾞｼｯｸM-PRO" w:hAnsi="HG丸ｺﾞｼｯｸM-PRO" w:hint="eastAsia"/>
                <w:sz w:val="32"/>
                <w:szCs w:val="32"/>
              </w:rPr>
              <w:t>000</w:t>
            </w:r>
            <w:r w:rsidR="00492CE8" w:rsidRPr="00903D55">
              <w:rPr>
                <w:rFonts w:ascii="HG丸ｺﾞｼｯｸM-PRO" w:eastAsia="HG丸ｺﾞｼｯｸM-PRO" w:hAnsi="HG丸ｺﾞｼｯｸM-PRO" w:hint="eastAsia"/>
                <w:sz w:val="32"/>
                <w:szCs w:val="32"/>
              </w:rPr>
              <w:t>円</w:t>
            </w:r>
            <w:r w:rsidR="0053196B">
              <w:rPr>
                <w:rFonts w:ascii="HG丸ｺﾞｼｯｸM-PRO" w:eastAsia="HG丸ｺﾞｼｯｸM-PRO" w:hAnsi="HG丸ｺﾞｼｯｸM-PRO" w:hint="eastAsia"/>
                <w:sz w:val="32"/>
                <w:szCs w:val="32"/>
              </w:rPr>
              <w:t xml:space="preserve">　 </w:t>
            </w:r>
          </w:p>
        </w:tc>
      </w:tr>
    </w:tbl>
    <w:p w14:paraId="48E89EE6" w14:textId="77777777" w:rsidR="00AC2984" w:rsidRPr="00CD657A" w:rsidRDefault="00AC2984" w:rsidP="00CD657A">
      <w:pPr>
        <w:spacing w:line="60" w:lineRule="auto"/>
        <w:rPr>
          <w:rFonts w:ascii="HG丸ｺﾞｼｯｸM-PRO" w:eastAsia="HG丸ｺﾞｼｯｸM-PRO" w:hAnsi="HG丸ｺﾞｼｯｸM-PRO"/>
          <w:sz w:val="22"/>
        </w:rPr>
      </w:pPr>
    </w:p>
    <w:sectPr w:rsidR="00AC2984" w:rsidRPr="00CD657A" w:rsidSect="00CD657A">
      <w:footerReference w:type="default" r:id="rId6"/>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885DC" w14:textId="77777777" w:rsidR="00D906CE" w:rsidRDefault="00D906CE" w:rsidP="00903D55">
      <w:r>
        <w:separator/>
      </w:r>
    </w:p>
  </w:endnote>
  <w:endnote w:type="continuationSeparator" w:id="0">
    <w:p w14:paraId="0B35E1FC" w14:textId="77777777" w:rsidR="00D906CE" w:rsidRDefault="00D906CE" w:rsidP="00903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8078F" w14:textId="77777777" w:rsidR="00D53E0A" w:rsidRDefault="00D53E0A" w:rsidP="00D53E0A">
    <w:pPr>
      <w:pStyle w:val="a8"/>
      <w:jc w:val="center"/>
    </w:pPr>
    <w:r>
      <w:rPr>
        <w:rFonts w:hint="eastAsia"/>
      </w:rPr>
      <w:t>１</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48C72" w14:textId="77777777" w:rsidR="00D906CE" w:rsidRDefault="00D906CE" w:rsidP="00903D55">
      <w:r>
        <w:separator/>
      </w:r>
    </w:p>
  </w:footnote>
  <w:footnote w:type="continuationSeparator" w:id="0">
    <w:p w14:paraId="7FE74F51" w14:textId="77777777" w:rsidR="00D906CE" w:rsidRDefault="00D906CE" w:rsidP="00903D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B91"/>
    <w:rsid w:val="00006A7E"/>
    <w:rsid w:val="00026542"/>
    <w:rsid w:val="00066456"/>
    <w:rsid w:val="000C16F2"/>
    <w:rsid w:val="0013600E"/>
    <w:rsid w:val="00190B91"/>
    <w:rsid w:val="00195A8A"/>
    <w:rsid w:val="001A10AD"/>
    <w:rsid w:val="00233C02"/>
    <w:rsid w:val="002378B3"/>
    <w:rsid w:val="00260A5A"/>
    <w:rsid w:val="0031793E"/>
    <w:rsid w:val="003661B0"/>
    <w:rsid w:val="00386084"/>
    <w:rsid w:val="003D64C8"/>
    <w:rsid w:val="003F4308"/>
    <w:rsid w:val="0044548B"/>
    <w:rsid w:val="00472B79"/>
    <w:rsid w:val="00492CE8"/>
    <w:rsid w:val="00512B6B"/>
    <w:rsid w:val="00527AED"/>
    <w:rsid w:val="0053196B"/>
    <w:rsid w:val="005D1212"/>
    <w:rsid w:val="005F7F8F"/>
    <w:rsid w:val="00651838"/>
    <w:rsid w:val="006B1DD3"/>
    <w:rsid w:val="006C03C4"/>
    <w:rsid w:val="00744F99"/>
    <w:rsid w:val="00797754"/>
    <w:rsid w:val="007C1456"/>
    <w:rsid w:val="00897392"/>
    <w:rsid w:val="00903D55"/>
    <w:rsid w:val="00980FDA"/>
    <w:rsid w:val="009D480E"/>
    <w:rsid w:val="00A2175F"/>
    <w:rsid w:val="00A60EB5"/>
    <w:rsid w:val="00AC2984"/>
    <w:rsid w:val="00AF6B02"/>
    <w:rsid w:val="00B0212F"/>
    <w:rsid w:val="00B91477"/>
    <w:rsid w:val="00BD5191"/>
    <w:rsid w:val="00C028BF"/>
    <w:rsid w:val="00C2461C"/>
    <w:rsid w:val="00C55BFB"/>
    <w:rsid w:val="00CC565F"/>
    <w:rsid w:val="00CD657A"/>
    <w:rsid w:val="00D105F0"/>
    <w:rsid w:val="00D317A3"/>
    <w:rsid w:val="00D53E0A"/>
    <w:rsid w:val="00D66ED0"/>
    <w:rsid w:val="00D906CE"/>
    <w:rsid w:val="00D93668"/>
    <w:rsid w:val="00DB7B88"/>
    <w:rsid w:val="00E16515"/>
    <w:rsid w:val="00E7277D"/>
    <w:rsid w:val="00EA58AB"/>
    <w:rsid w:val="00EB7A57"/>
    <w:rsid w:val="00FB4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212418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1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12B6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12B6B"/>
    <w:rPr>
      <w:rFonts w:asciiTheme="majorHAnsi" w:eastAsiaTheme="majorEastAsia" w:hAnsiTheme="majorHAnsi" w:cstheme="majorBidi"/>
      <w:sz w:val="18"/>
      <w:szCs w:val="18"/>
    </w:rPr>
  </w:style>
  <w:style w:type="paragraph" w:styleId="a6">
    <w:name w:val="header"/>
    <w:basedOn w:val="a"/>
    <w:link w:val="a7"/>
    <w:uiPriority w:val="99"/>
    <w:unhideWhenUsed/>
    <w:rsid w:val="00903D55"/>
    <w:pPr>
      <w:tabs>
        <w:tab w:val="center" w:pos="4252"/>
        <w:tab w:val="right" w:pos="8504"/>
      </w:tabs>
      <w:snapToGrid w:val="0"/>
    </w:pPr>
  </w:style>
  <w:style w:type="character" w:customStyle="1" w:styleId="a7">
    <w:name w:val="ヘッダー (文字)"/>
    <w:basedOn w:val="a0"/>
    <w:link w:val="a6"/>
    <w:uiPriority w:val="99"/>
    <w:rsid w:val="00903D55"/>
  </w:style>
  <w:style w:type="paragraph" w:styleId="a8">
    <w:name w:val="footer"/>
    <w:basedOn w:val="a"/>
    <w:link w:val="a9"/>
    <w:uiPriority w:val="99"/>
    <w:unhideWhenUsed/>
    <w:rsid w:val="00903D55"/>
    <w:pPr>
      <w:tabs>
        <w:tab w:val="center" w:pos="4252"/>
        <w:tab w:val="right" w:pos="8504"/>
      </w:tabs>
      <w:snapToGrid w:val="0"/>
    </w:pPr>
  </w:style>
  <w:style w:type="character" w:customStyle="1" w:styleId="a9">
    <w:name w:val="フッター (文字)"/>
    <w:basedOn w:val="a0"/>
    <w:link w:val="a8"/>
    <w:uiPriority w:val="99"/>
    <w:rsid w:val="00903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29</Words>
  <Characters>168</Characters>
  <DocSecurity>0</DocSecurity>
  <Lines>1</Lines>
  <Paragraphs>1</Paragraphs>
  <ScaleCrop>false</ScaleCrop>
  <LinksUpToDate>false</LinksUpToDate>
  <CharactersWithSpaces>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2026-09-15T03:08:00Z</dcterms:created>
  <dcterms:modified xsi:type="dcterms:W3CDTF">2026-09-15T03:08:00Z</dcterms:modified>
</cp:coreProperties>
</file>