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226D39">
        <w:trPr>
          <w:trHeight w:val="3393"/>
        </w:trPr>
        <w:tc>
          <w:tcPr>
            <w:tcW w:w="8646" w:type="dxa"/>
          </w:tcPr>
          <w:p w:rsidR="00035505" w:rsidRDefault="00A422F3" w:rsidP="00226D39">
            <w:pPr>
              <w:ind w:firstLineChars="200" w:firstLine="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3456940</wp:posOffset>
                      </wp:positionH>
                      <wp:positionV relativeFrom="paragraph">
                        <wp:posOffset>-942975</wp:posOffset>
                      </wp:positionV>
                      <wp:extent cx="199072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90725" cy="8191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422F3" w:rsidRDefault="00A422F3" w:rsidP="00A422F3">
                                  <w:pPr>
                                    <w:jc w:val="center"/>
                                    <w:rPr>
                                      <w:color w:val="000000" w:themeColor="text1"/>
                                      <w:sz w:val="36"/>
                                      <w:szCs w:val="36"/>
                                    </w:rPr>
                                  </w:pPr>
                                  <w:r w:rsidRPr="00A422F3">
                                    <w:rPr>
                                      <w:rFonts w:hint="eastAsia"/>
                                      <w:color w:val="000000" w:themeColor="text1"/>
                                      <w:sz w:val="36"/>
                                      <w:szCs w:val="36"/>
                                    </w:rPr>
                                    <w:t>医療機関</w:t>
                                  </w:r>
                                  <w:r>
                                    <w:rPr>
                                      <w:rFonts w:hint="eastAsia"/>
                                      <w:color w:val="000000" w:themeColor="text1"/>
                                      <w:sz w:val="36"/>
                                      <w:szCs w:val="36"/>
                                    </w:rPr>
                                    <w:t>用</w:t>
                                  </w:r>
                                </w:p>
                                <w:p w:rsidR="00365C87" w:rsidRPr="00365C87" w:rsidRDefault="00365C87" w:rsidP="00A422F3">
                                  <w:pPr>
                                    <w:jc w:val="center"/>
                                    <w:rPr>
                                      <w:color w:val="000000" w:themeColor="text1"/>
                                      <w:szCs w:val="21"/>
                                    </w:rPr>
                                  </w:pPr>
                                  <w:r>
                                    <w:rPr>
                                      <w:rFonts w:hint="eastAsia"/>
                                      <w:color w:val="000000" w:themeColor="text1"/>
                                      <w:szCs w:val="21"/>
                                    </w:rPr>
                                    <w:t>医科、歯科、訪問看護、薬局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2.2pt;margin-top:-74.25pt;width:156.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" filled="f" strokecolor="#243f60 [1604]">
                      <v:textbox>
                        <w:txbxContent>
                          <w:p w:rsidR="00A422F3" w:rsidRDefault="00A422F3" w:rsidP="00A422F3">
                            <w:pPr>
                              <w:jc w:val="center"/>
                              <w:rPr>
                                <w:color w:val="000000" w:themeColor="text1"/>
                                <w:sz w:val="36"/>
                                <w:szCs w:val="36"/>
                              </w:rPr>
                            </w:pPr>
                            <w:r w:rsidRPr="00A422F3">
                              <w:rPr>
                                <w:rFonts w:hint="eastAsia"/>
                                <w:color w:val="000000" w:themeColor="text1"/>
                                <w:sz w:val="36"/>
                                <w:szCs w:val="36"/>
                              </w:rPr>
                              <w:t>医療機関</w:t>
                            </w:r>
                            <w:r>
                              <w:rPr>
                                <w:rFonts w:hint="eastAsia"/>
                                <w:color w:val="000000" w:themeColor="text1"/>
                                <w:sz w:val="36"/>
                                <w:szCs w:val="36"/>
                              </w:rPr>
                              <w:t>用</w:t>
                            </w:r>
                          </w:p>
                          <w:p w:rsidR="00365C87" w:rsidRPr="00365C87" w:rsidRDefault="00365C87" w:rsidP="00A422F3">
                            <w:pPr>
                              <w:jc w:val="center"/>
                              <w:rPr>
                                <w:color w:val="000000" w:themeColor="text1"/>
                                <w:szCs w:val="21"/>
                              </w:rPr>
                            </w:pPr>
                            <w:r>
                              <w:rPr>
                                <w:rFonts w:hint="eastAsia"/>
                                <w:color w:val="000000" w:themeColor="text1"/>
                                <w:szCs w:val="21"/>
                              </w:rPr>
                              <w:t>医科、歯科、訪問看護、薬局</w:t>
                            </w:r>
                          </w:p>
                        </w:txbxContent>
                      </v:textbox>
                    </v:rect>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341AA8">
            <w:pPr>
              <w:ind w:firstLineChars="100" w:firstLine="24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A422F3" w:rsidP="00035E6D">
            <w:pPr>
              <w:ind w:left="23"/>
              <w:jc w:val="left"/>
              <w:rPr>
                <w:rFonts w:asciiTheme="minorEastAsia" w:hAnsiTheme="minorEastAsia"/>
              </w:rPr>
            </w:pPr>
            <w:r>
              <w:rPr>
                <w:rFonts w:asciiTheme="minorEastAsia" w:hAnsiTheme="minorEastAsia" w:hint="eastAsia"/>
              </w:rPr>
              <w:t xml:space="preserve">　吹田市長　宛</w:t>
            </w:r>
            <w:r w:rsidR="00035E6D" w:rsidRPr="00AB3CB2">
              <w:rPr>
                <w:rFonts w:asciiTheme="minorEastAsia" w:hAnsiTheme="minorEastAsia" w:hint="eastAsia"/>
              </w:rPr>
              <w:t xml:space="preserve">　　　　　　　　　　　　　　　　　　　</w:t>
            </w:r>
            <w:r w:rsidR="008E7A9B">
              <w:rPr>
                <w:rFonts w:asciiTheme="minorEastAsia" w:hAnsiTheme="minorEastAsia" w:hint="eastAsia"/>
              </w:rPr>
              <w:t xml:space="preserve">　　　　</w:t>
            </w:r>
            <w:r w:rsidR="008E7A9B" w:rsidRPr="00AB3CB2">
              <w:rPr>
                <w:rFonts w:asciiTheme="minorEastAsia" w:hAnsiTheme="minorEastAsia" w:hint="eastAsia"/>
              </w:rPr>
              <w:t>年　　月　　日</w:t>
            </w:r>
          </w:p>
          <w:p w:rsidR="00035E6D" w:rsidRPr="00176498" w:rsidRDefault="00035E6D" w:rsidP="00035E6D">
            <w:pPr>
              <w:ind w:left="23"/>
              <w:jc w:val="left"/>
              <w:rPr>
                <w:rFonts w:asciiTheme="minorEastAsia" w:hAnsiTheme="minorEastAsia"/>
              </w:rPr>
            </w:pPr>
          </w:p>
          <w:p w:rsidR="001D52ED" w:rsidRPr="00AB3CB2" w:rsidRDefault="007E5DE6" w:rsidP="001D52ED">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1D52ED" w:rsidRPr="00AB3CB2" w:rsidRDefault="001D52ED" w:rsidP="001D52ED">
            <w:pPr>
              <w:ind w:right="840" w:firstLineChars="1300" w:firstLine="273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42DD9E2" wp14:editId="1E0CB0C2">
                      <wp:simplePos x="0" y="0"/>
                      <wp:positionH relativeFrom="column">
                        <wp:posOffset>1031240</wp:posOffset>
                      </wp:positionH>
                      <wp:positionV relativeFrom="paragraph">
                        <wp:posOffset>50469</wp:posOffset>
                      </wp:positionV>
                      <wp:extent cx="826936" cy="38111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826936" cy="38111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443E7B" w:rsidRDefault="00443E7B" w:rsidP="001D52ED">
                                  <w:pPr>
                                    <w:jc w:val="left"/>
                                  </w:pPr>
                                  <w:r>
                                    <w:rPr>
                                      <w:rFonts w:hint="eastAsia"/>
                                    </w:rPr>
                                    <w:t>（開設者）９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D9E2" id="正方形/長方形 2" o:spid="_x0000_s1027" style="position:absolute;left:0;text-align:left;margin-left:81.2pt;margin-top:3.95pt;width:65.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" fillcolor="window" strokecolor="window" strokeweight="2pt">
                      <v:fill opacity="0"/>
                      <v:textbox>
                        <w:txbxContent>
                          <w:p w:rsidR="00443E7B" w:rsidRDefault="00443E7B" w:rsidP="001D52ED">
                            <w:pPr>
                              <w:jc w:val="left"/>
                            </w:pPr>
                            <w:r>
                              <w:rPr>
                                <w:rFonts w:hint="eastAsia"/>
                              </w:rPr>
                              <w:t>（開設者）９</w:t>
                            </w:r>
                          </w:p>
                        </w:txbxContent>
                      </v:textbox>
                    </v:rect>
                  </w:pict>
                </mc:Fallback>
              </mc:AlternateContent>
            </w:r>
            <w:r w:rsidRPr="00AB3CB2">
              <w:rPr>
                <w:rFonts w:asciiTheme="minorEastAsia" w:hAnsiTheme="minorEastAsia" w:hint="eastAsia"/>
              </w:rPr>
              <w:t>住　　　　所</w:t>
            </w:r>
          </w:p>
          <w:p w:rsidR="00035E6D" w:rsidRPr="00AB3CB2" w:rsidRDefault="00BC548C" w:rsidP="001D52ED">
            <w:pPr>
              <w:ind w:left="23" w:firstLineChars="1300" w:firstLine="2730"/>
              <w:jc w:val="left"/>
              <w:rPr>
                <w:rFonts w:asciiTheme="minorEastAsia" w:hAnsiTheme="minorEastAsia"/>
              </w:rPr>
            </w:pPr>
            <w:r>
              <w:rPr>
                <w:rFonts w:asciiTheme="minorEastAsia" w:hAnsiTheme="minorEastAsia" w:hint="eastAsia"/>
              </w:rPr>
              <w:t xml:space="preserve">氏名又は名称　　　　　　　　　　　　　　　　　　　</w:t>
            </w:r>
          </w:p>
        </w:tc>
      </w:tr>
      <w:tr w:rsidR="00035E6D" w:rsidRPr="00AB3CB2" w:rsidTr="00226D39">
        <w:trPr>
          <w:trHeight w:val="9063"/>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DA1F51">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w:t>
            </w:r>
            <w:r w:rsidR="00DA1F51">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D77EE0" w:rsidRDefault="001506C5" w:rsidP="00D77EE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D77EE0">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2C784A">
            <w:pPr>
              <w:suppressAutoHyphens/>
              <w:kinsoku w:val="0"/>
              <w:overflowPunct w:val="0"/>
              <w:spacing w:line="220" w:lineRule="exact"/>
              <w:ind w:firstLineChars="510" w:firstLine="918"/>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805719" w:rsidRDefault="00D77EE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00805719">
              <w:rPr>
                <w:rFonts w:ascii="ＭＳ 明朝" w:eastAsia="ＭＳ 明朝" w:hAnsi="ＭＳ 明朝" w:cs="ＭＳ 明朝" w:hint="eastAsia"/>
                <w:color w:val="000000"/>
                <w:kern w:val="0"/>
                <w:sz w:val="18"/>
                <w:szCs w:val="18"/>
              </w:rPr>
              <w:t>（平成18年法律第</w:t>
            </w:r>
          </w:p>
          <w:p w:rsidR="00D77EE0" w:rsidRDefault="00805719" w:rsidP="002C784A">
            <w:pPr>
              <w:suppressAutoHyphens/>
              <w:kinsoku w:val="0"/>
              <w:overflowPunct w:val="0"/>
              <w:spacing w:line="220" w:lineRule="exact"/>
              <w:ind w:firstLineChars="510" w:firstLine="918"/>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2F2D10"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805719" w:rsidRDefault="00805719" w:rsidP="002C784A">
            <w:pPr>
              <w:suppressAutoHyphens/>
              <w:kinsoku w:val="0"/>
              <w:overflowPunct w:val="0"/>
              <w:spacing w:line="220" w:lineRule="exact"/>
              <w:ind w:firstLineChars="401" w:firstLine="722"/>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までの規定に限る。）</w:t>
            </w:r>
          </w:p>
          <w:p w:rsidR="00AA5399" w:rsidRDefault="00AA539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2C784A" w:rsidRDefault="00AA5399" w:rsidP="002C784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443E7B" w:rsidRDefault="002C784A" w:rsidP="002C784A">
            <w:pPr>
              <w:suppressAutoHyphens/>
              <w:kinsoku w:val="0"/>
              <w:overflowPunct w:val="0"/>
              <w:spacing w:line="220" w:lineRule="exact"/>
              <w:ind w:leftChars="257" w:left="918" w:hangingChars="210" w:hanging="378"/>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民間あっせん機関による養子縁組のあっせんに係る児童の保護等に関する法律（平成28年法律第110号）</w:t>
            </w:r>
          </w:p>
          <w:p w:rsidR="002C784A" w:rsidRPr="002C784A" w:rsidRDefault="002C784A" w:rsidP="002C784A">
            <w:pPr>
              <w:suppressAutoHyphens/>
              <w:kinsoku w:val="0"/>
              <w:overflowPunct w:val="0"/>
              <w:spacing w:line="220" w:lineRule="exact"/>
              <w:ind w:leftChars="257" w:left="918" w:hangingChars="210" w:hanging="378"/>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32　臨床研究法（平成29年法律第16号）</w:t>
            </w:r>
          </w:p>
          <w:p w:rsidR="00035E6D" w:rsidRPr="00805719" w:rsidRDefault="00AA5399" w:rsidP="006F49E6">
            <w:pPr>
              <w:spacing w:line="28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AA5399">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w:t>
            </w:r>
            <w:r w:rsidR="00AA5399">
              <w:rPr>
                <w:rFonts w:asciiTheme="minorEastAsia" w:hAnsiTheme="minorEastAsia" w:hint="eastAsia"/>
                <w:color w:val="000000" w:themeColor="text1"/>
                <w:sz w:val="20"/>
                <w:szCs w:val="20"/>
              </w:rPr>
              <w:t>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E5D4E"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AA5399">
              <w:rPr>
                <w:rFonts w:asciiTheme="minorEastAsia" w:hAnsiTheme="minorEastAsia" w:hint="eastAsia"/>
                <w:sz w:val="20"/>
                <w:szCs w:val="20"/>
              </w:rPr>
              <w:t>（平成5年法律第88号）</w:t>
            </w:r>
            <w:r w:rsidRPr="00BA775E">
              <w:rPr>
                <w:rFonts w:asciiTheme="minorEastAsia" w:hAnsiTheme="minorEastAsia" w:hint="eastAsia"/>
                <w:sz w:val="20"/>
                <w:szCs w:val="20"/>
              </w:rPr>
              <w:t>第15条の規定による通知が</w:t>
            </w:r>
            <w:r w:rsidR="005E7DFA">
              <w:rPr>
                <w:rFonts w:asciiTheme="minorEastAsia" w:hAnsiTheme="minorEastAsia" w:hint="eastAsia"/>
                <w:sz w:val="20"/>
                <w:szCs w:val="20"/>
              </w:rPr>
              <w:t>あった</w:t>
            </w:r>
            <w:r w:rsidRPr="00BA775E">
              <w:rPr>
                <w:rFonts w:asciiTheme="minorEastAsia" w:hAnsiTheme="minorEastAsia" w:hint="eastAsia"/>
                <w:sz w:val="20"/>
                <w:szCs w:val="20"/>
              </w:rPr>
              <w:t>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AA5399">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E5D4E"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AE5D4E">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E5D4E"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w:t>
            </w:r>
            <w:r w:rsidR="005E7DFA">
              <w:rPr>
                <w:rFonts w:asciiTheme="minorEastAsia" w:hAnsiTheme="minorEastAsia" w:hint="eastAsia"/>
                <w:sz w:val="20"/>
                <w:szCs w:val="20"/>
              </w:rPr>
              <w:t>あった</w:t>
            </w:r>
            <w:r w:rsidR="00C474B6" w:rsidRPr="00BA775E">
              <w:rPr>
                <w:rFonts w:asciiTheme="minorEastAsia" w:hAnsiTheme="minorEastAsia" w:hint="eastAsia"/>
                <w:sz w:val="20"/>
                <w:szCs w:val="20"/>
              </w:rPr>
              <w:t>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191492" w:rsidRPr="00BA775E">
              <w:rPr>
                <w:rFonts w:asciiTheme="minorEastAsia" w:hAnsiTheme="minorEastAsia" w:hint="eastAsia"/>
                <w:sz w:val="20"/>
                <w:szCs w:val="20"/>
              </w:rPr>
              <w:t>の管理者で</w:t>
            </w:r>
            <w:r w:rsidR="005E7DFA">
              <w:rPr>
                <w:rFonts w:asciiTheme="minorEastAsia" w:hAnsiTheme="minorEastAsia" w:hint="eastAsia"/>
                <w:sz w:val="20"/>
                <w:szCs w:val="20"/>
              </w:rPr>
              <w:t>あった</w:t>
            </w:r>
            <w:r w:rsidR="00C67003">
              <w:rPr>
                <w:rFonts w:asciiTheme="minorEastAsia" w:hAnsiTheme="minorEastAsia" w:hint="eastAsia"/>
                <w:sz w:val="20"/>
                <w:szCs w:val="20"/>
              </w:rPr>
              <w:t>者で、当該申出の日から起算して５年を経過し</w:t>
            </w:r>
            <w:r w:rsidRPr="00BA775E">
              <w:rPr>
                <w:rFonts w:asciiTheme="minorEastAsia" w:hAnsiTheme="minorEastAsia" w:hint="eastAsia"/>
                <w:sz w:val="20"/>
                <w:szCs w:val="20"/>
              </w:rPr>
              <w:t>ない</w:t>
            </w:r>
            <w:r w:rsidR="00AE5D4E">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AE5D4E" w:rsidRDefault="00035E6D" w:rsidP="007A559B">
            <w:pPr>
              <w:spacing w:line="280" w:lineRule="exact"/>
              <w:jc w:val="left"/>
              <w:rPr>
                <w:rFonts w:asciiTheme="minorEastAsia" w:hAnsiTheme="minorEastAsia"/>
                <w:sz w:val="20"/>
                <w:szCs w:val="20"/>
              </w:rPr>
            </w:pPr>
          </w:p>
          <w:p w:rsidR="00BB6CF8" w:rsidRPr="00BA775E" w:rsidRDefault="00AE5D4E"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AE5D4E">
              <w:rPr>
                <w:rFonts w:asciiTheme="minorEastAsia" w:hAnsiTheme="minorEastAsia" w:cs="ＭＳ 明朝" w:hint="eastAsia"/>
                <w:color w:val="000000"/>
                <w:kern w:val="0"/>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E5D4E"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2C784A">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AE5D4E">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D7" w:rsidRDefault="00283FD7" w:rsidP="00686406">
      <w:r>
        <w:separator/>
      </w:r>
    </w:p>
  </w:endnote>
  <w:endnote w:type="continuationSeparator" w:id="0">
    <w:p w:rsidR="00283FD7" w:rsidRDefault="00283FD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58" w:rsidRDefault="004967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58" w:rsidRDefault="004967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58" w:rsidRDefault="004967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D7" w:rsidRDefault="00283FD7" w:rsidP="00686406">
      <w:r>
        <w:separator/>
      </w:r>
    </w:p>
  </w:footnote>
  <w:footnote w:type="continuationSeparator" w:id="0">
    <w:p w:rsidR="00283FD7" w:rsidRDefault="00283FD7"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58" w:rsidRDefault="004967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58" w:rsidRDefault="00496758">
    <w:pPr>
      <w:pStyle w:val="a4"/>
    </w:pPr>
    <w:r>
      <w:rPr>
        <w:rFonts w:hint="eastAsia"/>
      </w:rPr>
      <w:t>様</w:t>
    </w:r>
    <w:bookmarkStart w:id="0" w:name="_GoBack"/>
    <w:bookmarkEnd w:id="0"/>
    <w:r>
      <w:rPr>
        <w:rFonts w:hint="eastAsia"/>
      </w:rPr>
      <w:t>式</w:t>
    </w:r>
    <w:r w:rsidR="009735ED">
      <w:rPr>
        <w:rFonts w:hint="eastAsia"/>
      </w:rPr>
      <w:t xml:space="preserve"> </w:t>
    </w:r>
    <w:r w:rsidR="009735ED">
      <w:rPr>
        <w:rFonts w:hint="eastAsia"/>
      </w:rPr>
      <w:t>第</w:t>
    </w:r>
    <w:r w:rsidR="003B5114">
      <w:rPr>
        <w:rFonts w:hint="eastAsia"/>
      </w:rPr>
      <w:t>8</w:t>
    </w:r>
    <w:r w:rsidR="009735ED">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58" w:rsidRDefault="004967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64CD0"/>
    <w:rsid w:val="000857C6"/>
    <w:rsid w:val="00095CE4"/>
    <w:rsid w:val="00095E4A"/>
    <w:rsid w:val="000A31FC"/>
    <w:rsid w:val="000D141D"/>
    <w:rsid w:val="00101A06"/>
    <w:rsid w:val="001021E2"/>
    <w:rsid w:val="00107477"/>
    <w:rsid w:val="001106A1"/>
    <w:rsid w:val="001506C5"/>
    <w:rsid w:val="001565A8"/>
    <w:rsid w:val="00165094"/>
    <w:rsid w:val="00176498"/>
    <w:rsid w:val="00181A4E"/>
    <w:rsid w:val="00191492"/>
    <w:rsid w:val="001D52ED"/>
    <w:rsid w:val="00201F51"/>
    <w:rsid w:val="00226D39"/>
    <w:rsid w:val="00252575"/>
    <w:rsid w:val="00280CE5"/>
    <w:rsid w:val="00283FD7"/>
    <w:rsid w:val="00284953"/>
    <w:rsid w:val="00284F20"/>
    <w:rsid w:val="002B10E9"/>
    <w:rsid w:val="002C784A"/>
    <w:rsid w:val="002F2D10"/>
    <w:rsid w:val="002F5FF5"/>
    <w:rsid w:val="00341AA8"/>
    <w:rsid w:val="0034459C"/>
    <w:rsid w:val="00353DF2"/>
    <w:rsid w:val="00365C87"/>
    <w:rsid w:val="00387203"/>
    <w:rsid w:val="003B5114"/>
    <w:rsid w:val="00420653"/>
    <w:rsid w:val="00443E7B"/>
    <w:rsid w:val="00496758"/>
    <w:rsid w:val="004A600A"/>
    <w:rsid w:val="004C366F"/>
    <w:rsid w:val="00530B41"/>
    <w:rsid w:val="005E3E6D"/>
    <w:rsid w:val="005E7DFA"/>
    <w:rsid w:val="005F1191"/>
    <w:rsid w:val="00686406"/>
    <w:rsid w:val="006D4B58"/>
    <w:rsid w:val="006F3CCF"/>
    <w:rsid w:val="006F49E6"/>
    <w:rsid w:val="00727B17"/>
    <w:rsid w:val="00796C93"/>
    <w:rsid w:val="007A559B"/>
    <w:rsid w:val="007C5D5C"/>
    <w:rsid w:val="007D07EC"/>
    <w:rsid w:val="007E5DE6"/>
    <w:rsid w:val="008025B5"/>
    <w:rsid w:val="00805719"/>
    <w:rsid w:val="0082490F"/>
    <w:rsid w:val="00883FA9"/>
    <w:rsid w:val="008C4482"/>
    <w:rsid w:val="008E7A9B"/>
    <w:rsid w:val="008F1705"/>
    <w:rsid w:val="00916DE1"/>
    <w:rsid w:val="009203BB"/>
    <w:rsid w:val="009735ED"/>
    <w:rsid w:val="009776E6"/>
    <w:rsid w:val="00A3655C"/>
    <w:rsid w:val="00A422F3"/>
    <w:rsid w:val="00A575DC"/>
    <w:rsid w:val="00A653DA"/>
    <w:rsid w:val="00A81204"/>
    <w:rsid w:val="00AA5399"/>
    <w:rsid w:val="00AB3CB2"/>
    <w:rsid w:val="00AE5D4E"/>
    <w:rsid w:val="00B50237"/>
    <w:rsid w:val="00B96701"/>
    <w:rsid w:val="00BA775E"/>
    <w:rsid w:val="00BB6CF8"/>
    <w:rsid w:val="00BC548C"/>
    <w:rsid w:val="00BD413A"/>
    <w:rsid w:val="00C474B6"/>
    <w:rsid w:val="00C67003"/>
    <w:rsid w:val="00C7086D"/>
    <w:rsid w:val="00CE1DC4"/>
    <w:rsid w:val="00D267FD"/>
    <w:rsid w:val="00D77EE0"/>
    <w:rsid w:val="00D8062E"/>
    <w:rsid w:val="00DA1F51"/>
    <w:rsid w:val="00DC0D4E"/>
    <w:rsid w:val="00E7539F"/>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6C3680"/>
  <w15:docId w15:val="{1421FC40-16AE-4651-90CB-857A8819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6C15-91BD-4E54-8531-EE1240EE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神田　福太郎</cp:lastModifiedBy>
  <cp:revision>12</cp:revision>
  <cp:lastPrinted>2014-03-25T06:34:00Z</cp:lastPrinted>
  <dcterms:created xsi:type="dcterms:W3CDTF">2019-11-07T01:54:00Z</dcterms:created>
  <dcterms:modified xsi:type="dcterms:W3CDTF">2021-01-13T01:24:00Z</dcterms:modified>
</cp:coreProperties>
</file>