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t>社会福祉法人定款例</w:t>
      </w:r>
    </w:p>
    <w:p w:rsidR="005B765B" w:rsidRPr="00E3107F" w:rsidRDefault="00744F76" w:rsidP="008B40F9">
      <w:pPr>
        <w:rPr>
          <w:rFonts w:ascii="HGSｺﾞｼｯｸM" w:eastAsia="HGSｺﾞｼｯｸM" w:hAnsiTheme="majorEastAsia"/>
          <w:color w:val="000000" w:themeColor="text1"/>
          <w:sz w:val="22"/>
          <w:szCs w:val="18"/>
        </w:rPr>
      </w:pPr>
      <w:r>
        <w:rPr>
          <w:rFonts w:ascii="HGSｺﾞｼｯｸM" w:eastAsia="HGSｺﾞｼｯｸM" w:hAnsiTheme="majorEastAsia" w:hint="eastAsia"/>
          <w:noProof/>
          <w:color w:val="000000" w:themeColor="text1"/>
          <w:sz w:val="22"/>
          <w:szCs w:val="18"/>
        </w:rPr>
        <mc:AlternateContent>
          <mc:Choice Requires="wps">
            <w:drawing>
              <wp:anchor distT="0" distB="0" distL="114300" distR="114300" simplePos="0" relativeHeight="251659264" behindDoc="0" locked="0" layoutInCell="1" allowOverlap="1" wp14:anchorId="710DA8C1" wp14:editId="340FDBAA">
                <wp:simplePos x="0" y="0"/>
                <wp:positionH relativeFrom="column">
                  <wp:posOffset>4004945</wp:posOffset>
                </wp:positionH>
                <wp:positionV relativeFrom="paragraph">
                  <wp:posOffset>207010</wp:posOffset>
                </wp:positionV>
                <wp:extent cx="1550670" cy="511175"/>
                <wp:effectExtent l="0" t="0" r="11430" b="22225"/>
                <wp:wrapNone/>
                <wp:docPr id="1" name="正方形/長方形 1"/>
                <wp:cNvGraphicFramePr/>
                <a:graphic xmlns:a="http://schemas.openxmlformats.org/drawingml/2006/main">
                  <a:graphicData uri="http://schemas.microsoft.com/office/word/2010/wordprocessingShape">
                    <wps:wsp>
                      <wps:cNvSpPr/>
                      <wps:spPr>
                        <a:xfrm>
                          <a:off x="0" y="0"/>
                          <a:ext cx="1550670" cy="5111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15.35pt;margin-top:16.3pt;width:122.1pt;height: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" filled="f" strokecolor="black [3213]" strokeweight=".5pt"/>
            </w:pict>
          </mc:Fallback>
        </mc:AlternateConten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r w:rsidR="00744F76">
        <w:rPr>
          <w:rFonts w:ascii="HGSｺﾞｼｯｸM" w:eastAsia="HGSｺﾞｼｯｸM" w:hAnsiTheme="majorEastAsia" w:hint="eastAsia"/>
          <w:color w:val="000000" w:themeColor="text1"/>
          <w:sz w:val="22"/>
          <w:szCs w:val="18"/>
        </w:rPr>
        <w:t xml:space="preserve">　　　　　　　　　　　　　　　　　　　　</w:t>
      </w:r>
      <w:r w:rsidR="00744F76">
        <w:rPr>
          <w:rFonts w:ascii="HGSｺﾞｼｯｸM" w:eastAsia="HGSｺﾞｼｯｸM" w:hAnsiTheme="majorEastAsia" w:hint="eastAsia"/>
          <w:color w:val="000000" w:themeColor="text1"/>
          <w:sz w:val="22"/>
          <w:szCs w:val="18"/>
          <w:u w:val="single"/>
        </w:rPr>
        <w:t>直線</w:t>
      </w:r>
      <w:r w:rsidR="00744F76" w:rsidRPr="00744F76">
        <w:rPr>
          <w:rFonts w:ascii="HGSｺﾞｼｯｸM" w:eastAsia="HGSｺﾞｼｯｸM" w:hAnsiTheme="majorEastAsia" w:hint="eastAsia"/>
          <w:color w:val="000000" w:themeColor="text1"/>
          <w:sz w:val="22"/>
          <w:szCs w:val="18"/>
        </w:rPr>
        <w:t>…</w:t>
      </w:r>
      <w:r w:rsidR="00744F76">
        <w:rPr>
          <w:rFonts w:ascii="HGSｺﾞｼｯｸM" w:eastAsia="HGSｺﾞｼｯｸM" w:hAnsiTheme="majorEastAsia" w:hint="eastAsia"/>
          <w:color w:val="000000" w:themeColor="text1"/>
          <w:sz w:val="22"/>
          <w:szCs w:val="18"/>
        </w:rPr>
        <w:t>必要的記載事項</w:t>
      </w:r>
    </w:p>
    <w:p w:rsidR="008B40F9" w:rsidRPr="00744F76"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r w:rsidR="00744F76">
        <w:rPr>
          <w:rFonts w:ascii="HGSｺﾞｼｯｸM" w:eastAsia="HGSｺﾞｼｯｸM" w:hAnsiTheme="majorEastAsia" w:hint="eastAsia"/>
          <w:color w:val="000000" w:themeColor="text1"/>
          <w:sz w:val="22"/>
          <w:szCs w:val="18"/>
        </w:rPr>
        <w:t xml:space="preserve">　　　　　　　　　　　　　　　　</w:t>
      </w:r>
      <w:r w:rsidR="00744F76" w:rsidRPr="00744F76">
        <w:rPr>
          <w:rFonts w:ascii="HGSｺﾞｼｯｸM" w:eastAsia="HGSｺﾞｼｯｸM" w:hAnsiTheme="majorEastAsia" w:hint="eastAsia"/>
          <w:color w:val="000000" w:themeColor="text1"/>
          <w:sz w:val="22"/>
          <w:szCs w:val="18"/>
          <w:u w:val="dash"/>
        </w:rPr>
        <w:t>点線</w:t>
      </w:r>
      <w:r w:rsidR="00744F76">
        <w:rPr>
          <w:rFonts w:ascii="HGSｺﾞｼｯｸM" w:eastAsia="HGSｺﾞｼｯｸM" w:hAnsiTheme="majorEastAsia" w:hint="eastAsia"/>
          <w:color w:val="000000" w:themeColor="text1"/>
          <w:sz w:val="22"/>
          <w:szCs w:val="18"/>
        </w:rPr>
        <w:t>…相対的記載事項</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bookmarkStart w:id="0" w:name="_GoBack"/>
      <w:bookmarkEnd w:id="0"/>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w:t>
      </w:r>
      <w:r w:rsidRPr="00E3107F">
        <w:rPr>
          <w:rFonts w:ascii="HGSｺﾞｼｯｸM" w:eastAsia="HGSｺﾞｼｯｸM" w:hAnsiTheme="majorEastAsia" w:hint="eastAsia"/>
          <w:color w:val="000000" w:themeColor="text1"/>
          <w:sz w:val="22"/>
          <w:szCs w:val="18"/>
        </w:rPr>
        <w:lastRenderedPageBreak/>
        <w:t>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FE" w:rsidRDefault="004D35FE" w:rsidP="008560A4">
      <w:r>
        <w:separator/>
      </w:r>
    </w:p>
  </w:endnote>
  <w:endnote w:type="continuationSeparator" w:id="0">
    <w:p w:rsidR="004D35FE" w:rsidRDefault="004D35FE"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744F76" w:rsidRPr="00744F7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FE" w:rsidRDefault="004D35FE" w:rsidP="008560A4">
      <w:r>
        <w:separator/>
      </w:r>
    </w:p>
  </w:footnote>
  <w:footnote w:type="continuationSeparator" w:id="0">
    <w:p w:rsidR="004D35FE" w:rsidRDefault="004D35FE"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dirty"/>
  <w:revisionView w:inkAnnotation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01C3"/>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D35FE"/>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44F76"/>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2BDC"/>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0BE4-9DED-4379-A1CE-53F387A2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1</Pages>
  <Words>2159</Words>
  <Characters>12312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吹田市</cp:lastModifiedBy>
  <cp:revision>6</cp:revision>
  <cp:lastPrinted>2016-11-11T07:20:00Z</cp:lastPrinted>
  <dcterms:created xsi:type="dcterms:W3CDTF">2016-06-13T11:07:00Z</dcterms:created>
  <dcterms:modified xsi:type="dcterms:W3CDTF">2017-03-23T02:29:00Z</dcterms:modified>
</cp:coreProperties>
</file>