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A01B2" w14:textId="77777777" w:rsidR="00F46207" w:rsidRPr="00336125" w:rsidRDefault="007A339A" w:rsidP="00F46207">
      <w:pPr>
        <w:jc w:val="center"/>
        <w:rPr>
          <w:rFonts w:ascii="Meiryo UI" w:eastAsia="Meiryo UI" w:hAnsi="Meiryo UI"/>
          <w:b/>
          <w:sz w:val="40"/>
          <w:szCs w:val="40"/>
        </w:rPr>
      </w:pPr>
      <w:r w:rsidRPr="00336125">
        <w:rPr>
          <w:rFonts w:ascii="Meiryo UI" w:eastAsia="Meiryo UI" w:hAnsi="Meiryo UI" w:hint="eastAsia"/>
          <w:b/>
          <w:noProof/>
          <w:sz w:val="40"/>
          <w:szCs w:val="40"/>
        </w:rPr>
        <mc:AlternateContent>
          <mc:Choice Requires="wps">
            <w:drawing>
              <wp:anchor distT="0" distB="0" distL="114300" distR="114300" simplePos="0" relativeHeight="251659264" behindDoc="0" locked="0" layoutInCell="1" allowOverlap="1" wp14:anchorId="172681EB" wp14:editId="3B52E418">
                <wp:simplePos x="0" y="0"/>
                <wp:positionH relativeFrom="column">
                  <wp:posOffset>114044</wp:posOffset>
                </wp:positionH>
                <wp:positionV relativeFrom="paragraph">
                  <wp:posOffset>-73120</wp:posOffset>
                </wp:positionV>
                <wp:extent cx="5124734" cy="602587"/>
                <wp:effectExtent l="0" t="0" r="19050" b="26670"/>
                <wp:wrapNone/>
                <wp:docPr id="3" name="フローチャート: 代替処理 3"/>
                <wp:cNvGraphicFramePr/>
                <a:graphic xmlns:a="http://schemas.openxmlformats.org/drawingml/2006/main">
                  <a:graphicData uri="http://schemas.microsoft.com/office/word/2010/wordprocessingShape">
                    <wps:wsp>
                      <wps:cNvSpPr/>
                      <wps:spPr>
                        <a:xfrm>
                          <a:off x="0" y="0"/>
                          <a:ext cx="5124734" cy="602587"/>
                        </a:xfrm>
                        <a:prstGeom prst="flowChartAlternateProcess">
                          <a:avLst/>
                        </a:prstGeom>
                        <a:noFill/>
                        <a:ln w="22225"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40FCF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3" o:spid="_x0000_s1026" type="#_x0000_t176" style="position:absolute;left:0;text-align:left;margin-left:9pt;margin-top:-5.75pt;width:403.5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" filled="f" strokecolor="black [3213]" strokeweight="1.75pt">
                <v:stroke linestyle="thinThin"/>
              </v:shape>
            </w:pict>
          </mc:Fallback>
        </mc:AlternateContent>
      </w:r>
      <w:r w:rsidR="00996415">
        <w:rPr>
          <w:rFonts w:ascii="Meiryo UI" w:eastAsia="Meiryo UI" w:hAnsi="Meiryo UI" w:hint="eastAsia"/>
          <w:b/>
          <w:sz w:val="40"/>
          <w:szCs w:val="40"/>
        </w:rPr>
        <w:t>吹田市</w:t>
      </w:r>
      <w:r w:rsidR="006B01A3" w:rsidRPr="00336125">
        <w:rPr>
          <w:rFonts w:ascii="Meiryo UI" w:eastAsia="Meiryo UI" w:hAnsi="Meiryo UI" w:hint="eastAsia"/>
          <w:b/>
          <w:sz w:val="40"/>
          <w:szCs w:val="40"/>
        </w:rPr>
        <w:t>小企業事業資金融資制度のご案内</w:t>
      </w:r>
    </w:p>
    <w:p w14:paraId="749FD111" w14:textId="77777777" w:rsidR="00F46207" w:rsidRPr="00336125" w:rsidRDefault="006B01A3" w:rsidP="00F46207">
      <w:pPr>
        <w:jc w:val="center"/>
        <w:rPr>
          <w:rFonts w:ascii="Meiryo UI" w:eastAsia="Meiryo UI" w:hAnsi="Meiryo UI"/>
          <w:b/>
          <w:sz w:val="32"/>
          <w:szCs w:val="32"/>
        </w:rPr>
      </w:pPr>
      <w:r w:rsidRPr="00336125">
        <w:rPr>
          <w:rFonts w:ascii="Meiryo UI" w:eastAsia="Meiryo UI" w:hAnsi="Meiryo UI" w:hint="eastAsia"/>
          <w:b/>
          <w:sz w:val="32"/>
          <w:szCs w:val="32"/>
        </w:rPr>
        <w:t>&lt;市町村連携型&gt;</w:t>
      </w:r>
    </w:p>
    <w:p w14:paraId="32247D5A" w14:textId="77777777" w:rsidR="00E7706D" w:rsidRPr="00F46207" w:rsidRDefault="006B01A3" w:rsidP="00E7706D">
      <w:pPr>
        <w:ind w:firstLineChars="100" w:firstLine="210"/>
        <w:rPr>
          <w:rFonts w:ascii="Meiryo UI" w:eastAsia="Meiryo UI" w:hAnsi="Meiryo UI"/>
          <w:szCs w:val="21"/>
        </w:rPr>
      </w:pPr>
      <w:r w:rsidRPr="00F46207">
        <w:rPr>
          <w:rFonts w:ascii="Meiryo UI" w:eastAsia="Meiryo UI" w:hAnsi="Meiryo UI" w:hint="eastAsia"/>
          <w:szCs w:val="21"/>
        </w:rPr>
        <w:t>この制度は、大阪府中小企業融資制度の市町村連携型を活用し、市内で事業を</w:t>
      </w:r>
      <w:r w:rsidR="00427793">
        <w:rPr>
          <w:rFonts w:ascii="Meiryo UI" w:eastAsia="Meiryo UI" w:hAnsi="Meiryo UI" w:hint="eastAsia"/>
          <w:szCs w:val="21"/>
        </w:rPr>
        <w:t>営んでいる</w:t>
      </w:r>
      <w:r w:rsidRPr="00F46207">
        <w:rPr>
          <w:rFonts w:ascii="Meiryo UI" w:eastAsia="Meiryo UI" w:hAnsi="Meiryo UI" w:hint="eastAsia"/>
          <w:szCs w:val="21"/>
        </w:rPr>
        <w:t>小規模企業者の</w:t>
      </w:r>
      <w:r w:rsidR="00427793">
        <w:rPr>
          <w:rFonts w:ascii="Meiryo UI" w:eastAsia="Meiryo UI" w:hAnsi="Meiryo UI" w:hint="eastAsia"/>
          <w:szCs w:val="21"/>
        </w:rPr>
        <w:t>方が、事業資金を必要とするとき、無担保・低金利で金融機関の融資が受けられるよう、大阪信用保証協会の保証を付けてあっせんする制度です。</w:t>
      </w:r>
    </w:p>
    <w:p w14:paraId="3CE9A90E" w14:textId="77777777" w:rsidR="00E7706D" w:rsidRPr="00F46207" w:rsidRDefault="00E7706D" w:rsidP="00F66F1C">
      <w:pPr>
        <w:spacing w:line="100" w:lineRule="atLeast"/>
        <w:ind w:firstLineChars="100" w:firstLine="210"/>
        <w:rPr>
          <w:rFonts w:ascii="Meiryo UI" w:eastAsia="Meiryo UI" w:hAnsi="Meiryo UI"/>
          <w:szCs w:val="21"/>
        </w:rPr>
      </w:pPr>
    </w:p>
    <w:p w14:paraId="6B07633D" w14:textId="77777777" w:rsidR="00405EE3" w:rsidRPr="00F46207" w:rsidRDefault="00E7706D" w:rsidP="00C9502F">
      <w:pPr>
        <w:ind w:firstLineChars="50" w:firstLine="105"/>
        <w:rPr>
          <w:rFonts w:ascii="Meiryo UI" w:eastAsia="Meiryo UI" w:hAnsi="Meiryo UI"/>
          <w:szCs w:val="21"/>
        </w:rPr>
      </w:pPr>
      <w:r w:rsidRPr="00F46207">
        <w:rPr>
          <w:rFonts w:ascii="Meiryo UI" w:eastAsia="Meiryo UI" w:hAnsi="Meiryo UI" w:hint="eastAsia"/>
          <w:noProof/>
          <w:szCs w:val="21"/>
        </w:rPr>
        <mc:AlternateContent>
          <mc:Choice Requires="wps">
            <w:drawing>
              <wp:anchor distT="0" distB="0" distL="114300" distR="114300" simplePos="0" relativeHeight="251660288" behindDoc="0" locked="0" layoutInCell="1" allowOverlap="1" wp14:anchorId="760550BF" wp14:editId="44F79C08">
                <wp:simplePos x="0" y="0"/>
                <wp:positionH relativeFrom="margin">
                  <wp:posOffset>-635</wp:posOffset>
                </wp:positionH>
                <wp:positionV relativeFrom="paragraph">
                  <wp:posOffset>9525</wp:posOffset>
                </wp:positionV>
                <wp:extent cx="844550" cy="234950"/>
                <wp:effectExtent l="0" t="0" r="12700" b="12700"/>
                <wp:wrapNone/>
                <wp:docPr id="2" name="正方形/長方形 2"/>
                <wp:cNvGraphicFramePr/>
                <a:graphic xmlns:a="http://schemas.openxmlformats.org/drawingml/2006/main">
                  <a:graphicData uri="http://schemas.microsoft.com/office/word/2010/wordprocessingShape">
                    <wps:wsp>
                      <wps:cNvSpPr/>
                      <wps:spPr>
                        <a:xfrm>
                          <a:off x="0" y="0"/>
                          <a:ext cx="844550" cy="2349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1D19D" id="正方形/長方形 2" o:spid="_x0000_s1026" style="position:absolute;left:0;text-align:left;margin-left:-.05pt;margin-top:.75pt;width:66.5pt;height:1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" filled="f" strokecolor="#1f4d78 [1604]" strokeweight="1pt">
                <w10:wrap anchorx="margin"/>
              </v:rect>
            </w:pict>
          </mc:Fallback>
        </mc:AlternateContent>
      </w:r>
      <w:r w:rsidR="00405EE3" w:rsidRPr="00F46207">
        <w:rPr>
          <w:rFonts w:ascii="Segoe UI Symbol" w:eastAsia="Meiryo UI" w:hAnsi="Segoe UI Symbol" w:cs="Segoe UI Symbol" w:hint="eastAsia"/>
          <w:szCs w:val="21"/>
        </w:rPr>
        <w:t>🔷</w:t>
      </w:r>
      <w:r w:rsidR="00405EE3" w:rsidRPr="00F46207">
        <w:rPr>
          <w:rFonts w:ascii="Meiryo UI" w:eastAsia="Meiryo UI" w:hAnsi="Meiryo UI" w:hint="eastAsia"/>
          <w:szCs w:val="21"/>
        </w:rPr>
        <w:t>利用資格</w:t>
      </w:r>
    </w:p>
    <w:p w14:paraId="1576FD3F" w14:textId="77777777" w:rsidR="00C9502F" w:rsidRPr="00F46207" w:rsidRDefault="00EB1EFC" w:rsidP="00C9502F">
      <w:pPr>
        <w:ind w:firstLineChars="50" w:firstLine="105"/>
        <w:rPr>
          <w:rFonts w:ascii="Meiryo UI" w:eastAsia="Meiryo UI" w:hAnsi="Meiryo UI"/>
          <w:szCs w:val="21"/>
        </w:rPr>
      </w:pPr>
      <w:r w:rsidRPr="00F46207">
        <w:rPr>
          <w:rFonts w:ascii="Meiryo UI" w:eastAsia="Meiryo UI" w:hAnsi="Meiryo UI" w:hint="eastAsia"/>
          <w:noProof/>
          <w:szCs w:val="21"/>
        </w:rPr>
        <mc:AlternateContent>
          <mc:Choice Requires="wps">
            <w:drawing>
              <wp:anchor distT="0" distB="0" distL="114300" distR="114300" simplePos="0" relativeHeight="251662336" behindDoc="0" locked="0" layoutInCell="1" allowOverlap="1" wp14:anchorId="6A29C76E" wp14:editId="5FD4AFB6">
                <wp:simplePos x="0" y="0"/>
                <wp:positionH relativeFrom="margin">
                  <wp:posOffset>-6985</wp:posOffset>
                </wp:positionH>
                <wp:positionV relativeFrom="paragraph">
                  <wp:posOffset>238125</wp:posOffset>
                </wp:positionV>
                <wp:extent cx="1422400" cy="203200"/>
                <wp:effectExtent l="0" t="0" r="25400" b="25400"/>
                <wp:wrapNone/>
                <wp:docPr id="4" name="正方形/長方形 4"/>
                <wp:cNvGraphicFramePr/>
                <a:graphic xmlns:a="http://schemas.openxmlformats.org/drawingml/2006/main">
                  <a:graphicData uri="http://schemas.microsoft.com/office/word/2010/wordprocessingShape">
                    <wps:wsp>
                      <wps:cNvSpPr/>
                      <wps:spPr>
                        <a:xfrm>
                          <a:off x="0" y="0"/>
                          <a:ext cx="1422400" cy="2032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CC89F" id="正方形/長方形 4" o:spid="_x0000_s1026" style="position:absolute;left:0;text-align:left;margin-left:-.55pt;margin-top:18.75pt;width:112pt;height:1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" filled="f" strokecolor="#41719c" strokeweight="1pt">
                <w10:wrap anchorx="margin"/>
              </v:rect>
            </w:pict>
          </mc:Fallback>
        </mc:AlternateContent>
      </w:r>
    </w:p>
    <w:p w14:paraId="10DE0486" w14:textId="77777777" w:rsidR="00405EE3" w:rsidRPr="00F46207" w:rsidRDefault="00F66F1C" w:rsidP="00C9502F">
      <w:pPr>
        <w:ind w:firstLineChars="50" w:firstLine="105"/>
        <w:rPr>
          <w:rFonts w:ascii="Meiryo UI" w:eastAsia="Meiryo UI" w:hAnsi="Meiryo UI"/>
          <w:szCs w:val="21"/>
        </w:rPr>
      </w:pPr>
      <w:r w:rsidRPr="00F46207">
        <w:rPr>
          <w:rFonts w:ascii="Meiryo UI" w:eastAsia="Meiryo UI" w:hAnsi="Meiryo UI" w:hint="eastAsia"/>
          <w:noProof/>
          <w:szCs w:val="21"/>
        </w:rPr>
        <mc:AlternateContent>
          <mc:Choice Requires="wps">
            <w:drawing>
              <wp:anchor distT="0" distB="0" distL="114300" distR="114300" simplePos="0" relativeHeight="251666432" behindDoc="0" locked="0" layoutInCell="1" allowOverlap="1" wp14:anchorId="7D65B068" wp14:editId="412D7713">
                <wp:simplePos x="0" y="0"/>
                <wp:positionH relativeFrom="column">
                  <wp:posOffset>5479415</wp:posOffset>
                </wp:positionH>
                <wp:positionV relativeFrom="paragraph">
                  <wp:posOffset>103505</wp:posOffset>
                </wp:positionV>
                <wp:extent cx="6824" cy="1120140"/>
                <wp:effectExtent l="0" t="0" r="31750" b="22860"/>
                <wp:wrapNone/>
                <wp:docPr id="8" name="直線コネクタ 8"/>
                <wp:cNvGraphicFramePr/>
                <a:graphic xmlns:a="http://schemas.openxmlformats.org/drawingml/2006/main">
                  <a:graphicData uri="http://schemas.microsoft.com/office/word/2010/wordprocessingShape">
                    <wps:wsp>
                      <wps:cNvCnPr/>
                      <wps:spPr>
                        <a:xfrm flipH="1">
                          <a:off x="0" y="0"/>
                          <a:ext cx="6824" cy="11201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A78CA" id="直線コネクタ 8" o:spid="_x0000_s1026" style="position:absolute;left:0;text-align:lef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1.45pt,8.15pt" to="6in,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" strokecolor="#5b9bd5 [3204]" strokeweight=".5pt">
                <v:stroke joinstyle="miter"/>
              </v:line>
            </w:pict>
          </mc:Fallback>
        </mc:AlternateContent>
      </w:r>
      <w:r w:rsidR="00C9502F" w:rsidRPr="00F46207">
        <w:rPr>
          <w:rFonts w:ascii="Meiryo UI" w:eastAsia="Meiryo UI" w:hAnsi="Meiryo UI" w:hint="eastAsia"/>
          <w:noProof/>
          <w:szCs w:val="21"/>
        </w:rPr>
        <mc:AlternateContent>
          <mc:Choice Requires="wps">
            <w:drawing>
              <wp:anchor distT="0" distB="0" distL="114300" distR="114300" simplePos="0" relativeHeight="251663360" behindDoc="0" locked="0" layoutInCell="1" allowOverlap="1" wp14:anchorId="083DDFF5" wp14:editId="48C57B7E">
                <wp:simplePos x="0" y="0"/>
                <wp:positionH relativeFrom="column">
                  <wp:posOffset>1434465</wp:posOffset>
                </wp:positionH>
                <wp:positionV relativeFrom="paragraph">
                  <wp:posOffset>104775</wp:posOffset>
                </wp:positionV>
                <wp:extent cx="4044950" cy="12700"/>
                <wp:effectExtent l="0" t="0" r="31750" b="25400"/>
                <wp:wrapNone/>
                <wp:docPr id="5" name="直線コネクタ 5"/>
                <wp:cNvGraphicFramePr/>
                <a:graphic xmlns:a="http://schemas.openxmlformats.org/drawingml/2006/main">
                  <a:graphicData uri="http://schemas.microsoft.com/office/word/2010/wordprocessingShape">
                    <wps:wsp>
                      <wps:cNvCnPr/>
                      <wps:spPr>
                        <a:xfrm flipV="1">
                          <a:off x="0" y="0"/>
                          <a:ext cx="404495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6BE192" id="直線コネクタ 5" o:spid="_x0000_s1026" style="position:absolute;left:0;text-align:left;flip:y;z-index:251663360;visibility:visible;mso-wrap-style:square;mso-wrap-distance-left:9pt;mso-wrap-distance-top:0;mso-wrap-distance-right:9pt;mso-wrap-distance-bottom:0;mso-position-horizontal:absolute;mso-position-horizontal-relative:text;mso-position-vertical:absolute;mso-position-vertical-relative:text" from="112.95pt,8.25pt" to="431.4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" strokecolor="#5b9bd5 [3204]" strokeweight=".5pt">
                <v:stroke joinstyle="miter"/>
              </v:line>
            </w:pict>
          </mc:Fallback>
        </mc:AlternateContent>
      </w:r>
      <w:r w:rsidR="00405EE3" w:rsidRPr="00F46207">
        <w:rPr>
          <w:rFonts w:ascii="Meiryo UI" w:eastAsia="Meiryo UI" w:hAnsi="Meiryo UI" w:hint="eastAsia"/>
          <w:szCs w:val="21"/>
        </w:rPr>
        <w:t>この制度を利用できる方</w:t>
      </w:r>
    </w:p>
    <w:p w14:paraId="306049B8" w14:textId="77777777" w:rsidR="00405EE3" w:rsidRPr="0038478B" w:rsidRDefault="006E1C22" w:rsidP="00405EE3">
      <w:pPr>
        <w:pStyle w:val="a3"/>
        <w:numPr>
          <w:ilvl w:val="0"/>
          <w:numId w:val="1"/>
        </w:numPr>
        <w:ind w:leftChars="0"/>
        <w:rPr>
          <w:rFonts w:ascii="Meiryo UI" w:eastAsia="Meiryo UI" w:hAnsi="Meiryo UI"/>
          <w:b/>
          <w:szCs w:val="21"/>
        </w:rPr>
      </w:pPr>
      <w:r w:rsidRPr="00F46207">
        <w:rPr>
          <w:rFonts w:ascii="Meiryo UI" w:eastAsia="Meiryo UI" w:hAnsi="Meiryo UI" w:hint="eastAsia"/>
          <w:noProof/>
          <w:szCs w:val="21"/>
        </w:rPr>
        <mc:AlternateContent>
          <mc:Choice Requires="wps">
            <w:drawing>
              <wp:anchor distT="0" distB="0" distL="114300" distR="114300" simplePos="0" relativeHeight="251664384" behindDoc="0" locked="0" layoutInCell="1" allowOverlap="1" wp14:anchorId="5B1F612C" wp14:editId="5DDFAB00">
                <wp:simplePos x="0" y="0"/>
                <wp:positionH relativeFrom="margin">
                  <wp:posOffset>1905</wp:posOffset>
                </wp:positionH>
                <wp:positionV relativeFrom="paragraph">
                  <wp:posOffset>4445</wp:posOffset>
                </wp:positionV>
                <wp:extent cx="6350" cy="990600"/>
                <wp:effectExtent l="0" t="0" r="31750" b="19050"/>
                <wp:wrapNone/>
                <wp:docPr id="6" name="直線コネクタ 6"/>
                <wp:cNvGraphicFramePr/>
                <a:graphic xmlns:a="http://schemas.openxmlformats.org/drawingml/2006/main">
                  <a:graphicData uri="http://schemas.microsoft.com/office/word/2010/wordprocessingShape">
                    <wps:wsp>
                      <wps:cNvCnPr/>
                      <wps:spPr>
                        <a:xfrm>
                          <a:off x="0" y="0"/>
                          <a:ext cx="6350" cy="990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FAEE2F" id="直線コネクタ 6"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pt" to=".65pt,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" strokecolor="#5b9bd5 [3204]" strokeweight=".5pt">
                <v:stroke joinstyle="miter"/>
                <w10:wrap anchorx="margin"/>
              </v:line>
            </w:pict>
          </mc:Fallback>
        </mc:AlternateContent>
      </w:r>
      <w:r w:rsidR="00B77C07">
        <w:rPr>
          <w:rFonts w:ascii="Meiryo UI" w:eastAsia="Meiryo UI" w:hAnsi="Meiryo UI" w:hint="eastAsia"/>
          <w:szCs w:val="21"/>
        </w:rPr>
        <w:t>市内で６か月以上引き続き事業を営んでいる小規模企業者。</w:t>
      </w:r>
      <w:r w:rsidR="00B77C07" w:rsidRPr="0038478B">
        <w:rPr>
          <w:rFonts w:ascii="Meiryo UI" w:eastAsia="Meiryo UI" w:hAnsi="Meiryo UI" w:hint="eastAsia"/>
          <w:b/>
          <w:szCs w:val="21"/>
        </w:rPr>
        <w:t>ただし、確定申告や決算の時期が未到来で、確定申告書や決算書の作成が行われていない時点での融資申込みはできません。</w:t>
      </w:r>
    </w:p>
    <w:p w14:paraId="78F8E4CB" w14:textId="77777777" w:rsidR="006E1C22" w:rsidRPr="006E1C22" w:rsidRDefault="00C97BB9" w:rsidP="006E1C22">
      <w:pPr>
        <w:pStyle w:val="a3"/>
        <w:numPr>
          <w:ilvl w:val="0"/>
          <w:numId w:val="1"/>
        </w:numPr>
        <w:ind w:leftChars="0"/>
        <w:rPr>
          <w:rFonts w:ascii="Meiryo UI" w:eastAsia="Meiryo UI" w:hAnsi="Meiryo UI"/>
          <w:szCs w:val="21"/>
        </w:rPr>
      </w:pPr>
      <w:r w:rsidRPr="00F46207">
        <w:rPr>
          <w:rFonts w:ascii="Meiryo UI" w:eastAsia="Meiryo UI" w:hAnsi="Meiryo UI" w:hint="eastAsia"/>
          <w:szCs w:val="21"/>
        </w:rPr>
        <w:t>融資を受けた資金を市内で営む事業の運転資金または設備資金に利用する小規模企業者</w:t>
      </w:r>
    </w:p>
    <w:p w14:paraId="7F6E2E7D" w14:textId="77777777" w:rsidR="006E1C22" w:rsidRDefault="006E1C22" w:rsidP="009C3C29">
      <w:pPr>
        <w:ind w:firstLineChars="350" w:firstLine="735"/>
        <w:rPr>
          <w:rFonts w:ascii="Meiryo UI" w:eastAsia="Meiryo UI" w:hAnsi="Meiryo UI"/>
          <w:szCs w:val="21"/>
        </w:rPr>
      </w:pPr>
      <w:r w:rsidRPr="00F46207">
        <w:rPr>
          <w:rFonts w:ascii="Meiryo UI" w:eastAsia="Meiryo UI" w:hAnsi="Meiryo UI" w:hint="eastAsia"/>
          <w:noProof/>
          <w:szCs w:val="21"/>
        </w:rPr>
        <mc:AlternateContent>
          <mc:Choice Requires="wps">
            <w:drawing>
              <wp:anchor distT="0" distB="0" distL="114300" distR="114300" simplePos="0" relativeHeight="251665408" behindDoc="0" locked="0" layoutInCell="1" allowOverlap="1" wp14:anchorId="68B00CEB" wp14:editId="44EC7F1E">
                <wp:simplePos x="0" y="0"/>
                <wp:positionH relativeFrom="margin">
                  <wp:posOffset>1905</wp:posOffset>
                </wp:positionH>
                <wp:positionV relativeFrom="paragraph">
                  <wp:posOffset>80645</wp:posOffset>
                </wp:positionV>
                <wp:extent cx="5485130" cy="0"/>
                <wp:effectExtent l="0" t="0" r="20320" b="19050"/>
                <wp:wrapNone/>
                <wp:docPr id="7" name="直線コネクタ 7"/>
                <wp:cNvGraphicFramePr/>
                <a:graphic xmlns:a="http://schemas.openxmlformats.org/drawingml/2006/main">
                  <a:graphicData uri="http://schemas.microsoft.com/office/word/2010/wordprocessingShape">
                    <wps:wsp>
                      <wps:cNvCnPr/>
                      <wps:spPr>
                        <a:xfrm>
                          <a:off x="0" y="0"/>
                          <a:ext cx="54851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E9CAC" id="直線コネクタ 7"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6.35pt" to="432.0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" strokecolor="#5b9bd5 [3204]" strokeweight=".5pt">
                <v:stroke joinstyle="miter"/>
                <w10:wrap anchorx="margin"/>
              </v:line>
            </w:pict>
          </mc:Fallback>
        </mc:AlternateContent>
      </w:r>
    </w:p>
    <w:p w14:paraId="40FA5D3B" w14:textId="77777777" w:rsidR="00F66F1C" w:rsidRPr="0038478B" w:rsidRDefault="006E1C22" w:rsidP="006E1C22">
      <w:pPr>
        <w:rPr>
          <w:rFonts w:ascii="Meiryo UI" w:eastAsia="Meiryo UI" w:hAnsi="Meiryo UI"/>
          <w:b/>
          <w:szCs w:val="21"/>
        </w:rPr>
      </w:pPr>
      <w:r w:rsidRPr="0038478B">
        <w:rPr>
          <w:rFonts w:ascii="Meiryo UI" w:eastAsia="Meiryo UI" w:hAnsi="Meiryo UI" w:hint="eastAsia"/>
          <w:b/>
          <w:szCs w:val="21"/>
        </w:rPr>
        <w:t>小規模企業者とは以下</w:t>
      </w:r>
      <w:r w:rsidR="00C97BB9" w:rsidRPr="0038478B">
        <w:rPr>
          <w:rFonts w:ascii="Meiryo UI" w:eastAsia="Meiryo UI" w:hAnsi="Meiryo UI" w:hint="eastAsia"/>
          <w:b/>
          <w:szCs w:val="21"/>
        </w:rPr>
        <w:t>に該当する方です。</w:t>
      </w:r>
    </w:p>
    <w:p w14:paraId="5FD788F5" w14:textId="77777777" w:rsidR="00C545C5" w:rsidRPr="0038478B" w:rsidRDefault="00C5081F" w:rsidP="00C5081F">
      <w:pPr>
        <w:ind w:leftChars="16" w:left="244" w:hangingChars="100" w:hanging="210"/>
        <w:rPr>
          <w:rFonts w:ascii="Meiryo UI" w:eastAsia="Meiryo UI" w:hAnsi="Meiryo UI"/>
          <w:b/>
          <w:szCs w:val="21"/>
        </w:rPr>
      </w:pPr>
      <w:r w:rsidRPr="0038478B">
        <w:rPr>
          <w:rFonts w:ascii="Meiryo UI" w:eastAsia="Meiryo UI" w:hAnsi="Meiryo UI" w:hint="eastAsia"/>
          <w:b/>
          <w:szCs w:val="21"/>
        </w:rPr>
        <w:t>●</w:t>
      </w:r>
      <w:r w:rsidR="00C545C5" w:rsidRPr="0038478B">
        <w:rPr>
          <w:rFonts w:ascii="Meiryo UI" w:eastAsia="Meiryo UI" w:hAnsi="Meiryo UI" w:hint="eastAsia"/>
          <w:b/>
          <w:szCs w:val="21"/>
        </w:rPr>
        <w:t>常時使用する従業員数が20人（商業・サービス業（娯楽業・宿泊業を除く）は5</w:t>
      </w:r>
      <w:r w:rsidR="00DB7AF7">
        <w:rPr>
          <w:rFonts w:ascii="Meiryo UI" w:eastAsia="Meiryo UI" w:hAnsi="Meiryo UI" w:hint="eastAsia"/>
          <w:b/>
          <w:szCs w:val="21"/>
        </w:rPr>
        <w:t>人）</w:t>
      </w:r>
      <w:r w:rsidR="000B0A70">
        <w:rPr>
          <w:rFonts w:ascii="Meiryo UI" w:eastAsia="Meiryo UI" w:hAnsi="Meiryo UI" w:hint="eastAsia"/>
          <w:b/>
          <w:szCs w:val="21"/>
        </w:rPr>
        <w:t>以下</w:t>
      </w:r>
      <w:r w:rsidR="00DB7AF7">
        <w:rPr>
          <w:rFonts w:ascii="Meiryo UI" w:eastAsia="Meiryo UI" w:hAnsi="Meiryo UI" w:hint="eastAsia"/>
          <w:b/>
          <w:szCs w:val="21"/>
        </w:rPr>
        <w:t>の事業者</w:t>
      </w:r>
    </w:p>
    <w:p w14:paraId="6AAE07C0" w14:textId="77777777" w:rsidR="00F66F1C" w:rsidRPr="00F46207" w:rsidRDefault="00B77C07" w:rsidP="009C3C29">
      <w:pPr>
        <w:ind w:leftChars="100" w:left="420" w:hangingChars="100" w:hanging="210"/>
        <w:rPr>
          <w:rFonts w:ascii="Meiryo UI" w:eastAsia="Meiryo UI" w:hAnsi="Meiryo UI"/>
          <w:szCs w:val="21"/>
        </w:rPr>
      </w:pPr>
      <w:r w:rsidRPr="00F46207">
        <w:rPr>
          <w:rFonts w:hint="eastAsia"/>
          <w:noProof/>
        </w:rPr>
        <mc:AlternateContent>
          <mc:Choice Requires="wps">
            <w:drawing>
              <wp:anchor distT="0" distB="0" distL="114300" distR="114300" simplePos="0" relativeHeight="251670528" behindDoc="0" locked="0" layoutInCell="1" allowOverlap="1" wp14:anchorId="3FD58361" wp14:editId="7D1E0623">
                <wp:simplePos x="0" y="0"/>
                <wp:positionH relativeFrom="margin">
                  <wp:posOffset>9525</wp:posOffset>
                </wp:positionH>
                <wp:positionV relativeFrom="paragraph">
                  <wp:posOffset>225425</wp:posOffset>
                </wp:positionV>
                <wp:extent cx="0" cy="960120"/>
                <wp:effectExtent l="0" t="0" r="19050" b="30480"/>
                <wp:wrapNone/>
                <wp:docPr id="10" name="直線コネクタ 10"/>
                <wp:cNvGraphicFramePr/>
                <a:graphic xmlns:a="http://schemas.openxmlformats.org/drawingml/2006/main">
                  <a:graphicData uri="http://schemas.microsoft.com/office/word/2010/wordprocessingShape">
                    <wps:wsp>
                      <wps:cNvCnPr/>
                      <wps:spPr>
                        <a:xfrm flipH="1">
                          <a:off x="0" y="0"/>
                          <a:ext cx="0" cy="96012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4F051A" id="直線コネクタ 10" o:spid="_x0000_s1026" style="position:absolute;left:0;text-align:left;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17.75pt" to=".75pt,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" strokecolor="#5b9bd5" strokeweight=".5pt">
                <v:stroke joinstyle="miter"/>
                <w10:wrap anchorx="margin"/>
              </v:line>
            </w:pict>
          </mc:Fallback>
        </mc:AlternateContent>
      </w:r>
      <w:r w:rsidR="00EB1EFC" w:rsidRPr="00F46207">
        <w:rPr>
          <w:rFonts w:ascii="Meiryo UI" w:eastAsia="Meiryo UI" w:hAnsi="Meiryo UI" w:hint="eastAsia"/>
          <w:noProof/>
          <w:szCs w:val="21"/>
        </w:rPr>
        <mc:AlternateContent>
          <mc:Choice Requires="wps">
            <w:drawing>
              <wp:anchor distT="0" distB="0" distL="114300" distR="114300" simplePos="0" relativeHeight="251668480" behindDoc="0" locked="0" layoutInCell="1" allowOverlap="1" wp14:anchorId="03DE6E1F" wp14:editId="0733430D">
                <wp:simplePos x="0" y="0"/>
                <wp:positionH relativeFrom="margin">
                  <wp:posOffset>-635</wp:posOffset>
                </wp:positionH>
                <wp:positionV relativeFrom="paragraph">
                  <wp:posOffset>225425</wp:posOffset>
                </wp:positionV>
                <wp:extent cx="1504950" cy="234950"/>
                <wp:effectExtent l="0" t="0" r="19050" b="12700"/>
                <wp:wrapNone/>
                <wp:docPr id="1" name="正方形/長方形 1"/>
                <wp:cNvGraphicFramePr/>
                <a:graphic xmlns:a="http://schemas.openxmlformats.org/drawingml/2006/main">
                  <a:graphicData uri="http://schemas.microsoft.com/office/word/2010/wordprocessingShape">
                    <wps:wsp>
                      <wps:cNvSpPr/>
                      <wps:spPr>
                        <a:xfrm>
                          <a:off x="0" y="0"/>
                          <a:ext cx="1504950" cy="2349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E59749" id="正方形/長方形 1" o:spid="_x0000_s1026" style="position:absolute;left:0;text-align:left;margin-left:-.05pt;margin-top:17.75pt;width:118.5pt;height:1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" filled="f" strokecolor="#41719c" strokeweight="1pt">
                <w10:wrap anchorx="margin"/>
              </v:rect>
            </w:pict>
          </mc:Fallback>
        </mc:AlternateContent>
      </w:r>
    </w:p>
    <w:p w14:paraId="316C4E68" w14:textId="77777777" w:rsidR="00C545C5" w:rsidRPr="00B77C07" w:rsidRDefault="00EB1EFC" w:rsidP="00B77C07">
      <w:pPr>
        <w:ind w:firstLineChars="50" w:firstLine="105"/>
        <w:rPr>
          <w:rFonts w:ascii="Meiryo UI" w:eastAsia="Meiryo UI" w:hAnsi="Meiryo UI"/>
          <w:szCs w:val="21"/>
        </w:rPr>
      </w:pPr>
      <w:r w:rsidRPr="00F46207">
        <w:rPr>
          <w:rFonts w:ascii="Meiryo UI" w:eastAsia="Meiryo UI" w:hAnsi="Meiryo UI" w:hint="eastAsia"/>
          <w:noProof/>
          <w:szCs w:val="21"/>
        </w:rPr>
        <mc:AlternateContent>
          <mc:Choice Requires="wps">
            <w:drawing>
              <wp:anchor distT="0" distB="0" distL="114300" distR="114300" simplePos="0" relativeHeight="251672576" behindDoc="0" locked="0" layoutInCell="1" allowOverlap="1" wp14:anchorId="54A00E82" wp14:editId="1B596154">
                <wp:simplePos x="0" y="0"/>
                <wp:positionH relativeFrom="margin">
                  <wp:posOffset>5518785</wp:posOffset>
                </wp:positionH>
                <wp:positionV relativeFrom="paragraph">
                  <wp:posOffset>126365</wp:posOffset>
                </wp:positionV>
                <wp:extent cx="11430" cy="830580"/>
                <wp:effectExtent l="0" t="0" r="26670" b="26670"/>
                <wp:wrapNone/>
                <wp:docPr id="12" name="直線コネクタ 12"/>
                <wp:cNvGraphicFramePr/>
                <a:graphic xmlns:a="http://schemas.openxmlformats.org/drawingml/2006/main">
                  <a:graphicData uri="http://schemas.microsoft.com/office/word/2010/wordprocessingShape">
                    <wps:wsp>
                      <wps:cNvCnPr/>
                      <wps:spPr>
                        <a:xfrm>
                          <a:off x="0" y="0"/>
                          <a:ext cx="11430" cy="83058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DF162C" id="直線コネクタ 12"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34.55pt,9.95pt" to="435.4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" strokecolor="#5b9bd5" strokeweight=".5pt">
                <v:stroke joinstyle="miter"/>
                <w10:wrap anchorx="margin"/>
              </v:line>
            </w:pict>
          </mc:Fallback>
        </mc:AlternateContent>
      </w:r>
      <w:r w:rsidRPr="00F46207">
        <w:rPr>
          <w:rFonts w:ascii="Meiryo UI" w:eastAsia="Meiryo UI" w:hAnsi="Meiryo UI" w:hint="eastAsia"/>
          <w:noProof/>
          <w:szCs w:val="21"/>
        </w:rPr>
        <mc:AlternateContent>
          <mc:Choice Requires="wps">
            <w:drawing>
              <wp:anchor distT="0" distB="0" distL="114300" distR="114300" simplePos="0" relativeHeight="251673600" behindDoc="0" locked="0" layoutInCell="1" allowOverlap="1" wp14:anchorId="4EF78DA9" wp14:editId="0A026470">
                <wp:simplePos x="0" y="0"/>
                <wp:positionH relativeFrom="column">
                  <wp:posOffset>1510665</wp:posOffset>
                </wp:positionH>
                <wp:positionV relativeFrom="paragraph">
                  <wp:posOffset>123825</wp:posOffset>
                </wp:positionV>
                <wp:extent cx="401955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4019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BC2A59" id="直線コネクタ 13" o:spid="_x0000_s1026" style="position:absolute;left:0;text-align:left;z-index:251673600;visibility:visible;mso-wrap-style:square;mso-wrap-distance-left:9pt;mso-wrap-distance-top:0;mso-wrap-distance-right:9pt;mso-wrap-distance-bottom:0;mso-position-horizontal:absolute;mso-position-horizontal-relative:text;mso-position-vertical:absolute;mso-position-vertical-relative:text" from="118.95pt,9.75pt" to="435.4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" strokecolor="#5b9bd5 [3204]" strokeweight=".5pt">
                <v:stroke joinstyle="miter"/>
              </v:line>
            </w:pict>
          </mc:Fallback>
        </mc:AlternateContent>
      </w:r>
      <w:r w:rsidR="00C545C5" w:rsidRPr="00F46207">
        <w:rPr>
          <w:rFonts w:ascii="Meiryo UI" w:eastAsia="Meiryo UI" w:hAnsi="Meiryo UI" w:hint="eastAsia"/>
          <w:szCs w:val="21"/>
        </w:rPr>
        <w:t>この制度を利用できない方</w:t>
      </w:r>
    </w:p>
    <w:p w14:paraId="2308B6B6" w14:textId="77777777" w:rsidR="00202817" w:rsidRPr="00F46207" w:rsidRDefault="007B3B87" w:rsidP="00202817">
      <w:pPr>
        <w:pStyle w:val="a3"/>
        <w:numPr>
          <w:ilvl w:val="0"/>
          <w:numId w:val="2"/>
        </w:numPr>
        <w:ind w:leftChars="0"/>
        <w:rPr>
          <w:rFonts w:ascii="Meiryo UI" w:eastAsia="Meiryo UI" w:hAnsi="Meiryo UI"/>
          <w:szCs w:val="21"/>
        </w:rPr>
      </w:pPr>
      <w:r w:rsidRPr="00F46207">
        <w:rPr>
          <w:rFonts w:ascii="Meiryo UI" w:eastAsia="Meiryo UI" w:hAnsi="Meiryo UI" w:hint="eastAsia"/>
          <w:szCs w:val="21"/>
        </w:rPr>
        <w:t>許認可等を要する事業を営む方で、その許可等がない方</w:t>
      </w:r>
    </w:p>
    <w:p w14:paraId="2056302C" w14:textId="77777777" w:rsidR="007B3B87" w:rsidRDefault="007B3B87" w:rsidP="00202817">
      <w:pPr>
        <w:pStyle w:val="a3"/>
        <w:numPr>
          <w:ilvl w:val="0"/>
          <w:numId w:val="2"/>
        </w:numPr>
        <w:ind w:leftChars="0"/>
        <w:rPr>
          <w:rFonts w:ascii="Meiryo UI" w:eastAsia="Meiryo UI" w:hAnsi="Meiryo UI"/>
          <w:szCs w:val="21"/>
        </w:rPr>
      </w:pPr>
      <w:r w:rsidRPr="00F46207">
        <w:rPr>
          <w:rFonts w:ascii="Meiryo UI" w:eastAsia="Meiryo UI" w:hAnsi="Meiryo UI" w:hint="eastAsia"/>
          <w:szCs w:val="21"/>
        </w:rPr>
        <w:t>税金を滞納し、完納できない方及び借入金、公共料金並びに賃借料等を滞納している方</w:t>
      </w:r>
    </w:p>
    <w:p w14:paraId="2582C979" w14:textId="77777777" w:rsidR="00284281" w:rsidRPr="00F46207" w:rsidRDefault="00284281" w:rsidP="00202817">
      <w:pPr>
        <w:pStyle w:val="a3"/>
        <w:numPr>
          <w:ilvl w:val="0"/>
          <w:numId w:val="2"/>
        </w:numPr>
        <w:ind w:leftChars="0"/>
        <w:rPr>
          <w:rFonts w:ascii="Meiryo UI" w:eastAsia="Meiryo UI" w:hAnsi="Meiryo UI"/>
          <w:szCs w:val="21"/>
        </w:rPr>
      </w:pPr>
      <w:r>
        <w:rPr>
          <w:rFonts w:ascii="Meiryo UI" w:eastAsia="Meiryo UI" w:hAnsi="Meiryo UI" w:hint="eastAsia"/>
          <w:szCs w:val="21"/>
        </w:rPr>
        <w:t>銀行取引停止処分を受け</w:t>
      </w:r>
      <w:r w:rsidR="00450791">
        <w:rPr>
          <w:rFonts w:ascii="Meiryo UI" w:eastAsia="Meiryo UI" w:hAnsi="Meiryo UI" w:hint="eastAsia"/>
          <w:szCs w:val="21"/>
        </w:rPr>
        <w:t>た日から</w:t>
      </w:r>
      <w:r w:rsidR="00BB4617">
        <w:rPr>
          <w:rFonts w:ascii="Meiryo UI" w:eastAsia="Meiryo UI" w:hAnsi="Meiryo UI" w:hint="eastAsia"/>
          <w:szCs w:val="21"/>
        </w:rPr>
        <w:t>２カ年を経過していない方</w:t>
      </w:r>
    </w:p>
    <w:p w14:paraId="2577F75B" w14:textId="77777777" w:rsidR="00EB1EFC" w:rsidRPr="00F46207" w:rsidRDefault="00284281" w:rsidP="00EB1EFC">
      <w:pPr>
        <w:pStyle w:val="a3"/>
        <w:ind w:leftChars="0" w:left="720"/>
        <w:rPr>
          <w:rFonts w:ascii="Meiryo UI" w:eastAsia="Meiryo UI" w:hAnsi="Meiryo UI"/>
          <w:szCs w:val="21"/>
        </w:rPr>
      </w:pPr>
      <w:r w:rsidRPr="00F46207">
        <w:rPr>
          <w:rFonts w:ascii="Meiryo UI" w:eastAsia="Meiryo UI" w:hAnsi="Meiryo UI" w:hint="eastAsia"/>
          <w:noProof/>
          <w:szCs w:val="21"/>
        </w:rPr>
        <mc:AlternateContent>
          <mc:Choice Requires="wps">
            <w:drawing>
              <wp:anchor distT="0" distB="0" distL="114300" distR="114300" simplePos="0" relativeHeight="251675648" behindDoc="0" locked="0" layoutInCell="1" allowOverlap="1" wp14:anchorId="18D3E093" wp14:editId="135B309C">
                <wp:simplePos x="0" y="0"/>
                <wp:positionH relativeFrom="margin">
                  <wp:posOffset>1905</wp:posOffset>
                </wp:positionH>
                <wp:positionV relativeFrom="paragraph">
                  <wp:posOffset>42545</wp:posOffset>
                </wp:positionV>
                <wp:extent cx="5528310" cy="0"/>
                <wp:effectExtent l="0" t="0" r="34290" b="19050"/>
                <wp:wrapNone/>
                <wp:docPr id="14" name="直線コネクタ 14"/>
                <wp:cNvGraphicFramePr/>
                <a:graphic xmlns:a="http://schemas.openxmlformats.org/drawingml/2006/main">
                  <a:graphicData uri="http://schemas.microsoft.com/office/word/2010/wordprocessingShape">
                    <wps:wsp>
                      <wps:cNvCnPr/>
                      <wps:spPr>
                        <a:xfrm>
                          <a:off x="0" y="0"/>
                          <a:ext cx="552831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81ABEE" id="直線コネクタ 14"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35pt" to="435.4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" strokecolor="#5b9bd5" strokeweight=".5pt">
                <v:stroke joinstyle="miter"/>
                <w10:wrap anchorx="margin"/>
              </v:line>
            </w:pict>
          </mc:Fallback>
        </mc:AlternateContent>
      </w:r>
    </w:p>
    <w:p w14:paraId="06593415" w14:textId="77777777" w:rsidR="00EB1EFC" w:rsidRPr="00F46207" w:rsidRDefault="00A15B87" w:rsidP="00A15B87">
      <w:pPr>
        <w:rPr>
          <w:rFonts w:ascii="Meiryo UI" w:eastAsia="Meiryo UI" w:hAnsi="Meiryo UI"/>
          <w:szCs w:val="21"/>
        </w:rPr>
      </w:pPr>
      <w:r w:rsidRPr="00F46207">
        <w:rPr>
          <w:rFonts w:ascii="Meiryo UI" w:eastAsia="Meiryo UI" w:hAnsi="Meiryo UI" w:hint="eastAsia"/>
          <w:szCs w:val="21"/>
        </w:rPr>
        <w:t>●その他、下記のいずれかに該当する場合この制度を利用することができません。</w:t>
      </w:r>
    </w:p>
    <w:p w14:paraId="272FAAD3" w14:textId="77777777" w:rsidR="00A15B87" w:rsidRPr="00F46207" w:rsidRDefault="00A15B87" w:rsidP="00A15B87">
      <w:pPr>
        <w:ind w:left="210" w:hangingChars="100" w:hanging="210"/>
        <w:rPr>
          <w:rFonts w:ascii="Meiryo UI" w:eastAsia="Meiryo UI" w:hAnsi="Meiryo UI"/>
          <w:szCs w:val="21"/>
        </w:rPr>
      </w:pPr>
      <w:r w:rsidRPr="00F46207">
        <w:rPr>
          <w:rFonts w:ascii="Meiryo UI" w:eastAsia="Meiryo UI" w:hAnsi="Meiryo UI" w:hint="eastAsia"/>
          <w:szCs w:val="21"/>
        </w:rPr>
        <w:t xml:space="preserve">　・原則として、大阪信用保証協会及び他の信用保証協会において、代位弁済にかかる債務の履行を完了していない</w:t>
      </w:r>
      <w:r w:rsidR="00DB7AF7">
        <w:rPr>
          <w:rFonts w:ascii="Meiryo UI" w:eastAsia="Meiryo UI" w:hAnsi="Meiryo UI" w:hint="eastAsia"/>
          <w:szCs w:val="21"/>
        </w:rPr>
        <w:t>場合、又はその</w:t>
      </w:r>
      <w:r w:rsidRPr="00F46207">
        <w:rPr>
          <w:rFonts w:ascii="Meiryo UI" w:eastAsia="Meiryo UI" w:hAnsi="Meiryo UI" w:hint="eastAsia"/>
          <w:szCs w:val="21"/>
        </w:rPr>
        <w:t>保証人になっている場合</w:t>
      </w:r>
    </w:p>
    <w:p w14:paraId="6AB92609" w14:textId="77777777" w:rsidR="00284281" w:rsidRPr="00F46207" w:rsidRDefault="00A15B87" w:rsidP="00284281">
      <w:pPr>
        <w:ind w:left="210" w:hangingChars="100" w:hanging="210"/>
        <w:rPr>
          <w:rFonts w:ascii="Meiryo UI" w:eastAsia="Meiryo UI" w:hAnsi="Meiryo UI"/>
          <w:szCs w:val="21"/>
        </w:rPr>
      </w:pPr>
      <w:r w:rsidRPr="00F46207">
        <w:rPr>
          <w:rFonts w:ascii="Meiryo UI" w:eastAsia="Meiryo UI" w:hAnsi="Meiryo UI" w:hint="eastAsia"/>
          <w:szCs w:val="21"/>
        </w:rPr>
        <w:t xml:space="preserve">　・原則として、大阪信用保証協会及び他の信用保証協会の保証付き債権等に延滞等の債務不履行等がある場合</w:t>
      </w:r>
      <w:r w:rsidR="00DB7AF7">
        <w:rPr>
          <w:rFonts w:ascii="Meiryo UI" w:eastAsia="Meiryo UI" w:hAnsi="Meiryo UI" w:hint="eastAsia"/>
          <w:szCs w:val="21"/>
        </w:rPr>
        <w:t>、又はその保証人になっている場合</w:t>
      </w:r>
    </w:p>
    <w:p w14:paraId="5BF508C0" w14:textId="77777777" w:rsidR="00C52C1D" w:rsidRDefault="00C52C1D" w:rsidP="00DB774B">
      <w:pPr>
        <w:rPr>
          <w:rFonts w:ascii="Meiryo UI" w:eastAsia="Meiryo UI" w:hAnsi="Meiryo UI"/>
          <w:szCs w:val="21"/>
        </w:rPr>
      </w:pPr>
    </w:p>
    <w:p w14:paraId="625D93A7" w14:textId="77777777" w:rsidR="00284281" w:rsidRDefault="00284281" w:rsidP="00DB774B">
      <w:pPr>
        <w:rPr>
          <w:rFonts w:ascii="Meiryo UI" w:eastAsia="Meiryo UI" w:hAnsi="Meiryo UI"/>
          <w:szCs w:val="21"/>
        </w:rPr>
      </w:pPr>
    </w:p>
    <w:p w14:paraId="3AF648B5" w14:textId="77777777" w:rsidR="00C52C1D" w:rsidRDefault="00EF5174" w:rsidP="00DB774B">
      <w:pPr>
        <w:ind w:leftChars="100" w:left="210"/>
        <w:rPr>
          <w:rFonts w:ascii="Meiryo UI" w:eastAsia="Meiryo UI" w:hAnsi="Meiryo UI"/>
          <w:szCs w:val="21"/>
        </w:rPr>
      </w:pPr>
      <w:r>
        <w:rPr>
          <w:rFonts w:ascii="Meiryo UI" w:eastAsia="Meiryo UI" w:hAnsi="Meiryo UI" w:hint="eastAsia"/>
          <w:noProof/>
          <w:szCs w:val="21"/>
        </w:rPr>
        <mc:AlternateContent>
          <mc:Choice Requires="wps">
            <w:drawing>
              <wp:anchor distT="0" distB="0" distL="114300" distR="114300" simplePos="0" relativeHeight="251676672" behindDoc="0" locked="0" layoutInCell="1" allowOverlap="1" wp14:anchorId="2C6495E8" wp14:editId="29D7B8D4">
                <wp:simplePos x="0" y="0"/>
                <wp:positionH relativeFrom="margin">
                  <wp:align>left</wp:align>
                </wp:positionH>
                <wp:positionV relativeFrom="paragraph">
                  <wp:posOffset>-4881</wp:posOffset>
                </wp:positionV>
                <wp:extent cx="1869743" cy="231946"/>
                <wp:effectExtent l="0" t="0" r="16510" b="15875"/>
                <wp:wrapNone/>
                <wp:docPr id="9" name="正方形/長方形 9"/>
                <wp:cNvGraphicFramePr/>
                <a:graphic xmlns:a="http://schemas.openxmlformats.org/drawingml/2006/main">
                  <a:graphicData uri="http://schemas.microsoft.com/office/word/2010/wordprocessingShape">
                    <wps:wsp>
                      <wps:cNvSpPr/>
                      <wps:spPr>
                        <a:xfrm>
                          <a:off x="0" y="0"/>
                          <a:ext cx="1869743" cy="23194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BF8B50" id="正方形/長方形 9" o:spid="_x0000_s1026" style="position:absolute;left:0;text-align:left;margin-left:0;margin-top:-.4pt;width:147.2pt;height:18.2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" filled="f" strokecolor="#1f4d78 [1604]" strokeweight="1pt">
                <w10:wrap anchorx="margin"/>
              </v:rect>
            </w:pict>
          </mc:Fallback>
        </mc:AlternateContent>
      </w:r>
      <w:r w:rsidR="009C3C29">
        <w:rPr>
          <w:rFonts w:ascii="Meiryo UI" w:eastAsia="Meiryo UI" w:hAnsi="Meiryo UI" w:hint="eastAsia"/>
          <w:szCs w:val="21"/>
        </w:rPr>
        <w:t>◆融資限度額及び融資条件</w:t>
      </w:r>
    </w:p>
    <w:tbl>
      <w:tblPr>
        <w:tblStyle w:val="a6"/>
        <w:tblW w:w="8926" w:type="dxa"/>
        <w:tblLook w:val="04A0" w:firstRow="1" w:lastRow="0" w:firstColumn="1" w:lastColumn="0" w:noHBand="0" w:noVBand="1"/>
      </w:tblPr>
      <w:tblGrid>
        <w:gridCol w:w="2405"/>
        <w:gridCol w:w="1418"/>
        <w:gridCol w:w="1275"/>
        <w:gridCol w:w="1418"/>
        <w:gridCol w:w="2410"/>
      </w:tblGrid>
      <w:tr w:rsidR="00DD6AD7" w14:paraId="77CFA669" w14:textId="77777777" w:rsidTr="00DD6AD7">
        <w:trPr>
          <w:trHeight w:val="411"/>
        </w:trPr>
        <w:tc>
          <w:tcPr>
            <w:tcW w:w="2405" w:type="dxa"/>
          </w:tcPr>
          <w:p w14:paraId="155015D5" w14:textId="77777777" w:rsidR="00C52C1D" w:rsidRDefault="00C52C1D" w:rsidP="00DD6AD7">
            <w:pPr>
              <w:ind w:firstLineChars="300" w:firstLine="630"/>
              <w:rPr>
                <w:rFonts w:ascii="Meiryo UI" w:eastAsia="Meiryo UI" w:hAnsi="Meiryo UI"/>
                <w:szCs w:val="21"/>
              </w:rPr>
            </w:pPr>
            <w:r>
              <w:rPr>
                <w:rFonts w:ascii="Meiryo UI" w:eastAsia="Meiryo UI" w:hAnsi="Meiryo UI" w:hint="eastAsia"/>
                <w:szCs w:val="21"/>
              </w:rPr>
              <w:t>資金使途</w:t>
            </w:r>
          </w:p>
        </w:tc>
        <w:tc>
          <w:tcPr>
            <w:tcW w:w="1418" w:type="dxa"/>
          </w:tcPr>
          <w:p w14:paraId="3C624A32" w14:textId="77777777" w:rsidR="00C52C1D" w:rsidRDefault="00C52C1D" w:rsidP="0019101C">
            <w:pPr>
              <w:rPr>
                <w:rFonts w:ascii="Meiryo UI" w:eastAsia="Meiryo UI" w:hAnsi="Meiryo UI"/>
                <w:szCs w:val="21"/>
              </w:rPr>
            </w:pPr>
            <w:r>
              <w:rPr>
                <w:rFonts w:ascii="Meiryo UI" w:eastAsia="Meiryo UI" w:hAnsi="Meiryo UI" w:hint="eastAsia"/>
                <w:szCs w:val="21"/>
              </w:rPr>
              <w:t>融資限度額</w:t>
            </w:r>
          </w:p>
        </w:tc>
        <w:tc>
          <w:tcPr>
            <w:tcW w:w="1275" w:type="dxa"/>
          </w:tcPr>
          <w:p w14:paraId="21C53463" w14:textId="77777777" w:rsidR="00C52C1D" w:rsidRDefault="00C52C1D" w:rsidP="00DD6AD7">
            <w:pPr>
              <w:ind w:firstLineChars="50" w:firstLine="105"/>
              <w:rPr>
                <w:rFonts w:ascii="Meiryo UI" w:eastAsia="Meiryo UI" w:hAnsi="Meiryo UI"/>
                <w:szCs w:val="21"/>
              </w:rPr>
            </w:pPr>
            <w:r>
              <w:rPr>
                <w:rFonts w:ascii="Meiryo UI" w:eastAsia="Meiryo UI" w:hAnsi="Meiryo UI" w:hint="eastAsia"/>
                <w:szCs w:val="21"/>
              </w:rPr>
              <w:t>貸付利率</w:t>
            </w:r>
          </w:p>
        </w:tc>
        <w:tc>
          <w:tcPr>
            <w:tcW w:w="1418" w:type="dxa"/>
          </w:tcPr>
          <w:p w14:paraId="257773BD" w14:textId="77777777" w:rsidR="00C52C1D" w:rsidRDefault="00C52C1D" w:rsidP="00DD6AD7">
            <w:pPr>
              <w:ind w:firstLineChars="100" w:firstLine="210"/>
              <w:rPr>
                <w:rFonts w:ascii="Meiryo UI" w:eastAsia="Meiryo UI" w:hAnsi="Meiryo UI"/>
                <w:szCs w:val="21"/>
              </w:rPr>
            </w:pPr>
            <w:r>
              <w:rPr>
                <w:rFonts w:ascii="Meiryo UI" w:eastAsia="Meiryo UI" w:hAnsi="Meiryo UI" w:hint="eastAsia"/>
                <w:szCs w:val="21"/>
              </w:rPr>
              <w:t>貸付期間</w:t>
            </w:r>
          </w:p>
        </w:tc>
        <w:tc>
          <w:tcPr>
            <w:tcW w:w="2410" w:type="dxa"/>
          </w:tcPr>
          <w:p w14:paraId="729FCEDB" w14:textId="77777777" w:rsidR="00C52C1D" w:rsidRDefault="00C52C1D" w:rsidP="0019101C">
            <w:pPr>
              <w:rPr>
                <w:rFonts w:ascii="Meiryo UI" w:eastAsia="Meiryo UI" w:hAnsi="Meiryo UI"/>
                <w:szCs w:val="21"/>
              </w:rPr>
            </w:pPr>
            <w:r>
              <w:rPr>
                <w:rFonts w:ascii="Meiryo UI" w:eastAsia="Meiryo UI" w:hAnsi="Meiryo UI" w:hint="eastAsia"/>
                <w:szCs w:val="21"/>
              </w:rPr>
              <w:t>返済方法</w:t>
            </w:r>
          </w:p>
        </w:tc>
      </w:tr>
      <w:tr w:rsidR="00DD6AD7" w14:paraId="658C1F6B" w14:textId="77777777" w:rsidTr="00DB774B">
        <w:trPr>
          <w:trHeight w:val="781"/>
        </w:trPr>
        <w:tc>
          <w:tcPr>
            <w:tcW w:w="2405" w:type="dxa"/>
          </w:tcPr>
          <w:p w14:paraId="742FF7E9" w14:textId="77777777" w:rsidR="00C52C1D" w:rsidRDefault="00DD6AD7" w:rsidP="00C3161E">
            <w:pPr>
              <w:ind w:firstLineChars="200" w:firstLine="420"/>
              <w:rPr>
                <w:rFonts w:ascii="Meiryo UI" w:eastAsia="Meiryo UI" w:hAnsi="Meiryo UI"/>
                <w:szCs w:val="21"/>
              </w:rPr>
            </w:pPr>
            <w:r>
              <w:rPr>
                <w:rFonts w:ascii="Meiryo UI" w:eastAsia="Meiryo UI" w:hAnsi="Meiryo UI" w:hint="eastAsia"/>
                <w:szCs w:val="21"/>
              </w:rPr>
              <w:t>運転</w:t>
            </w:r>
            <w:r w:rsidR="00123A71">
              <w:rPr>
                <w:rFonts w:ascii="Meiryo UI" w:eastAsia="Meiryo UI" w:hAnsi="Meiryo UI" w:hint="eastAsia"/>
                <w:szCs w:val="21"/>
              </w:rPr>
              <w:t>・</w:t>
            </w:r>
            <w:r>
              <w:rPr>
                <w:rFonts w:ascii="Meiryo UI" w:eastAsia="Meiryo UI" w:hAnsi="Meiryo UI" w:hint="eastAsia"/>
                <w:szCs w:val="21"/>
              </w:rPr>
              <w:t>設備資金</w:t>
            </w:r>
          </w:p>
        </w:tc>
        <w:tc>
          <w:tcPr>
            <w:tcW w:w="1418" w:type="dxa"/>
          </w:tcPr>
          <w:p w14:paraId="6F46A9E4" w14:textId="77777777" w:rsidR="00C52C1D" w:rsidRDefault="00DD6AD7" w:rsidP="0019101C">
            <w:pPr>
              <w:rPr>
                <w:rFonts w:ascii="Meiryo UI" w:eastAsia="Meiryo UI" w:hAnsi="Meiryo UI"/>
                <w:szCs w:val="21"/>
              </w:rPr>
            </w:pPr>
            <w:r>
              <w:rPr>
                <w:rFonts w:ascii="Meiryo UI" w:eastAsia="Meiryo UI" w:hAnsi="Meiryo UI" w:hint="eastAsia"/>
                <w:szCs w:val="21"/>
              </w:rPr>
              <w:t>1,000万円</w:t>
            </w:r>
          </w:p>
        </w:tc>
        <w:tc>
          <w:tcPr>
            <w:tcW w:w="1275" w:type="dxa"/>
          </w:tcPr>
          <w:p w14:paraId="04F08099" w14:textId="635DD892" w:rsidR="00C52C1D" w:rsidRDefault="00DD6AD7" w:rsidP="00DD6AD7">
            <w:pPr>
              <w:ind w:firstLineChars="50" w:firstLine="105"/>
              <w:rPr>
                <w:rFonts w:ascii="Meiryo UI" w:eastAsia="Meiryo UI" w:hAnsi="Meiryo UI"/>
                <w:szCs w:val="21"/>
              </w:rPr>
            </w:pPr>
            <w:r>
              <w:rPr>
                <w:rFonts w:ascii="Meiryo UI" w:eastAsia="Meiryo UI" w:hAnsi="Meiryo UI" w:hint="eastAsia"/>
                <w:szCs w:val="21"/>
              </w:rPr>
              <w:t>1.</w:t>
            </w:r>
            <w:r w:rsidR="003B067F">
              <w:rPr>
                <w:rFonts w:ascii="Meiryo UI" w:eastAsia="Meiryo UI" w:hAnsi="Meiryo UI" w:hint="eastAsia"/>
                <w:szCs w:val="21"/>
              </w:rPr>
              <w:t>35</w:t>
            </w:r>
            <w:r>
              <w:rPr>
                <w:rFonts w:ascii="Meiryo UI" w:eastAsia="Meiryo UI" w:hAnsi="Meiryo UI" w:hint="eastAsia"/>
                <w:szCs w:val="21"/>
              </w:rPr>
              <w:t>％</w:t>
            </w:r>
          </w:p>
        </w:tc>
        <w:tc>
          <w:tcPr>
            <w:tcW w:w="1418" w:type="dxa"/>
          </w:tcPr>
          <w:p w14:paraId="19822F4C" w14:textId="77777777" w:rsidR="00C52C1D" w:rsidRDefault="00DD6AD7" w:rsidP="00DD6AD7">
            <w:pPr>
              <w:ind w:firstLineChars="50" w:firstLine="105"/>
              <w:rPr>
                <w:rFonts w:ascii="Meiryo UI" w:eastAsia="Meiryo UI" w:hAnsi="Meiryo UI"/>
                <w:szCs w:val="21"/>
              </w:rPr>
            </w:pPr>
            <w:r>
              <w:rPr>
                <w:rFonts w:ascii="Meiryo UI" w:eastAsia="Meiryo UI" w:hAnsi="Meiryo UI" w:hint="eastAsia"/>
                <w:szCs w:val="21"/>
              </w:rPr>
              <w:t>10年以内</w:t>
            </w:r>
          </w:p>
        </w:tc>
        <w:tc>
          <w:tcPr>
            <w:tcW w:w="2410" w:type="dxa"/>
          </w:tcPr>
          <w:p w14:paraId="325D358D" w14:textId="77777777" w:rsidR="00C52C1D" w:rsidRDefault="007D04D6" w:rsidP="0019101C">
            <w:pPr>
              <w:rPr>
                <w:rFonts w:ascii="Meiryo UI" w:eastAsia="Meiryo UI" w:hAnsi="Meiryo UI"/>
                <w:szCs w:val="21"/>
              </w:rPr>
            </w:pPr>
            <w:r>
              <w:rPr>
                <w:rFonts w:ascii="Meiryo UI" w:eastAsia="Meiryo UI" w:hAnsi="Meiryo UI" w:hint="eastAsia"/>
                <w:szCs w:val="21"/>
              </w:rPr>
              <w:t>毎月元金</w:t>
            </w:r>
            <w:r w:rsidR="00DD6AD7">
              <w:rPr>
                <w:rFonts w:ascii="Meiryo UI" w:eastAsia="Meiryo UI" w:hAnsi="Meiryo UI" w:hint="eastAsia"/>
                <w:szCs w:val="21"/>
              </w:rPr>
              <w:t>均等分割返済</w:t>
            </w:r>
          </w:p>
          <w:p w14:paraId="3CDC2BE1" w14:textId="77777777" w:rsidR="00284281" w:rsidRDefault="00DD6AD7" w:rsidP="0019101C">
            <w:pPr>
              <w:rPr>
                <w:rFonts w:ascii="Meiryo UI" w:eastAsia="Meiryo UI" w:hAnsi="Meiryo UI"/>
                <w:szCs w:val="21"/>
              </w:rPr>
            </w:pPr>
            <w:r>
              <w:rPr>
                <w:rFonts w:ascii="Meiryo UI" w:eastAsia="Meiryo UI" w:hAnsi="Meiryo UI" w:hint="eastAsia"/>
                <w:szCs w:val="21"/>
              </w:rPr>
              <w:t>（据置期間1年以内）</w:t>
            </w:r>
          </w:p>
        </w:tc>
      </w:tr>
    </w:tbl>
    <w:p w14:paraId="4B9E2D0D" w14:textId="77777777" w:rsidR="009C3C29" w:rsidRDefault="0019101C" w:rsidP="0019101C">
      <w:pPr>
        <w:ind w:firstLineChars="100" w:firstLine="210"/>
        <w:rPr>
          <w:rFonts w:ascii="Meiryo UI" w:eastAsia="Meiryo UI" w:hAnsi="Meiryo UI"/>
          <w:szCs w:val="21"/>
        </w:rPr>
      </w:pPr>
      <w:r>
        <w:rPr>
          <w:rFonts w:ascii="Meiryo UI" w:eastAsia="Meiryo UI" w:hAnsi="Meiryo UI" w:hint="eastAsia"/>
          <w:noProof/>
          <w:szCs w:val="21"/>
        </w:rPr>
        <w:lastRenderedPageBreak/>
        <mc:AlternateContent>
          <mc:Choice Requires="wps">
            <w:drawing>
              <wp:anchor distT="0" distB="0" distL="114300" distR="114300" simplePos="0" relativeHeight="251677696" behindDoc="0" locked="0" layoutInCell="1" allowOverlap="1" wp14:anchorId="53DA64CC" wp14:editId="7C59C065">
                <wp:simplePos x="0" y="0"/>
                <wp:positionH relativeFrom="margin">
                  <wp:align>left</wp:align>
                </wp:positionH>
                <wp:positionV relativeFrom="paragraph">
                  <wp:posOffset>8037</wp:posOffset>
                </wp:positionV>
                <wp:extent cx="921224" cy="224790"/>
                <wp:effectExtent l="0" t="0" r="12700" b="22860"/>
                <wp:wrapNone/>
                <wp:docPr id="11" name="角丸四角形 11"/>
                <wp:cNvGraphicFramePr/>
                <a:graphic xmlns:a="http://schemas.openxmlformats.org/drawingml/2006/main">
                  <a:graphicData uri="http://schemas.microsoft.com/office/word/2010/wordprocessingShape">
                    <wps:wsp>
                      <wps:cNvSpPr/>
                      <wps:spPr>
                        <a:xfrm>
                          <a:off x="0" y="0"/>
                          <a:ext cx="921224" cy="22479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A9C3E4" id="角丸四角形 11" o:spid="_x0000_s1026" style="position:absolute;left:0;text-align:left;margin-left:0;margin-top:.65pt;width:72.55pt;height:17.7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" filled="f" strokecolor="#1f4d78 [1604]" strokeweight="1pt">
                <v:stroke joinstyle="miter"/>
                <w10:wrap anchorx="margin"/>
              </v:roundrect>
            </w:pict>
          </mc:Fallback>
        </mc:AlternateContent>
      </w:r>
      <w:r w:rsidR="009C3C29">
        <w:rPr>
          <w:rFonts w:ascii="Meiryo UI" w:eastAsia="Meiryo UI" w:hAnsi="Meiryo UI" w:hint="eastAsia"/>
          <w:szCs w:val="21"/>
        </w:rPr>
        <w:t>連帯保証人</w:t>
      </w:r>
    </w:p>
    <w:p w14:paraId="0E333C1E" w14:textId="77777777" w:rsidR="009C3C29" w:rsidRDefault="009C3C29" w:rsidP="009C3C29">
      <w:pPr>
        <w:rPr>
          <w:rFonts w:ascii="Meiryo UI" w:eastAsia="Meiryo UI" w:hAnsi="Meiryo UI"/>
          <w:szCs w:val="21"/>
        </w:rPr>
      </w:pPr>
      <w:r>
        <w:rPr>
          <w:rFonts w:ascii="Meiryo UI" w:eastAsia="Meiryo UI" w:hAnsi="Meiryo UI" w:hint="eastAsia"/>
          <w:szCs w:val="21"/>
        </w:rPr>
        <w:t xml:space="preserve">　　個人　　原則として不要</w:t>
      </w:r>
    </w:p>
    <w:p w14:paraId="5E96100E" w14:textId="77777777" w:rsidR="00DD6AD7" w:rsidRDefault="009C3C29" w:rsidP="00DB774B">
      <w:pPr>
        <w:rPr>
          <w:rFonts w:ascii="Meiryo UI" w:eastAsia="Meiryo UI" w:hAnsi="Meiryo UI"/>
          <w:szCs w:val="21"/>
        </w:rPr>
      </w:pPr>
      <w:r>
        <w:rPr>
          <w:rFonts w:ascii="Meiryo UI" w:eastAsia="Meiryo UI" w:hAnsi="Meiryo UI" w:hint="eastAsia"/>
          <w:szCs w:val="21"/>
        </w:rPr>
        <w:t xml:space="preserve">　　法人　　原則として法人代表者のみ必要</w:t>
      </w:r>
      <w:r w:rsidR="00DD6AD7">
        <w:rPr>
          <w:rFonts w:ascii="Meiryo UI" w:eastAsia="Meiryo UI" w:hAnsi="Meiryo UI" w:hint="eastAsia"/>
          <w:noProof/>
          <w:szCs w:val="21"/>
        </w:rPr>
        <mc:AlternateContent>
          <mc:Choice Requires="wps">
            <w:drawing>
              <wp:anchor distT="0" distB="0" distL="114300" distR="114300" simplePos="0" relativeHeight="251679744" behindDoc="0" locked="0" layoutInCell="1" allowOverlap="1" wp14:anchorId="1A36DE2D" wp14:editId="45F62503">
                <wp:simplePos x="0" y="0"/>
                <wp:positionH relativeFrom="margin">
                  <wp:posOffset>0</wp:posOffset>
                </wp:positionH>
                <wp:positionV relativeFrom="paragraph">
                  <wp:posOffset>225425</wp:posOffset>
                </wp:positionV>
                <wp:extent cx="1030406" cy="224790"/>
                <wp:effectExtent l="0" t="0" r="17780" b="22860"/>
                <wp:wrapNone/>
                <wp:docPr id="15" name="角丸四角形 15"/>
                <wp:cNvGraphicFramePr/>
                <a:graphic xmlns:a="http://schemas.openxmlformats.org/drawingml/2006/main">
                  <a:graphicData uri="http://schemas.microsoft.com/office/word/2010/wordprocessingShape">
                    <wps:wsp>
                      <wps:cNvSpPr/>
                      <wps:spPr>
                        <a:xfrm>
                          <a:off x="0" y="0"/>
                          <a:ext cx="1030406" cy="224790"/>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0907F9" id="角丸四角形 15" o:spid="_x0000_s1026" style="position:absolute;left:0;text-align:left;margin-left:0;margin-top:17.75pt;width:81.15pt;height:17.7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" filled="f" strokecolor="#41719c" strokeweight="1pt">
                <v:stroke joinstyle="miter"/>
                <w10:wrap anchorx="margin"/>
              </v:roundrect>
            </w:pict>
          </mc:Fallback>
        </mc:AlternateContent>
      </w:r>
    </w:p>
    <w:p w14:paraId="3DF2DC07" w14:textId="77777777" w:rsidR="00F46207" w:rsidRDefault="009C3C29" w:rsidP="00DD6AD7">
      <w:pPr>
        <w:ind w:firstLineChars="100" w:firstLine="210"/>
        <w:rPr>
          <w:rFonts w:ascii="Meiryo UI" w:eastAsia="Meiryo UI" w:hAnsi="Meiryo UI"/>
          <w:szCs w:val="21"/>
        </w:rPr>
      </w:pPr>
      <w:r>
        <w:rPr>
          <w:rFonts w:ascii="Meiryo UI" w:eastAsia="Meiryo UI" w:hAnsi="Meiryo UI" w:hint="eastAsia"/>
          <w:szCs w:val="21"/>
        </w:rPr>
        <w:t>取扱金融機関</w:t>
      </w: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980"/>
        <w:gridCol w:w="6946"/>
      </w:tblGrid>
      <w:tr w:rsidR="00E95244" w:rsidRPr="00F46207" w14:paraId="4A682628" w14:textId="77777777" w:rsidTr="00C3161E">
        <w:trPr>
          <w:trHeight w:val="381"/>
        </w:trPr>
        <w:tc>
          <w:tcPr>
            <w:tcW w:w="1980" w:type="dxa"/>
            <w:shd w:val="clear" w:color="auto" w:fill="auto"/>
            <w:vAlign w:val="center"/>
          </w:tcPr>
          <w:p w14:paraId="28EFC472" w14:textId="77777777" w:rsidR="00F46207" w:rsidRPr="00F46207" w:rsidRDefault="00F46207" w:rsidP="00F46207">
            <w:pPr>
              <w:suppressAutoHyphens/>
              <w:kinsoku w:val="0"/>
              <w:overflowPunct w:val="0"/>
              <w:autoSpaceDE w:val="0"/>
              <w:autoSpaceDN w:val="0"/>
              <w:adjustRightInd w:val="0"/>
              <w:spacing w:line="436" w:lineRule="atLeast"/>
              <w:jc w:val="center"/>
              <w:textAlignment w:val="baseline"/>
              <w:rPr>
                <w:rFonts w:ascii="Meiryo UI" w:eastAsia="Meiryo UI" w:hAnsi="Meiryo UI" w:cs="Times New Roman"/>
                <w:kern w:val="0"/>
                <w:szCs w:val="21"/>
              </w:rPr>
            </w:pPr>
            <w:r w:rsidRPr="00F46207">
              <w:rPr>
                <w:rFonts w:ascii="Meiryo UI" w:eastAsia="Meiryo UI" w:hAnsi="Meiryo UI" w:cs="ＭＳ 明朝" w:hint="eastAsia"/>
                <w:color w:val="000000"/>
                <w:kern w:val="0"/>
                <w:szCs w:val="21"/>
              </w:rPr>
              <w:t>金融機関名</w:t>
            </w:r>
          </w:p>
        </w:tc>
        <w:tc>
          <w:tcPr>
            <w:tcW w:w="6946" w:type="dxa"/>
            <w:shd w:val="clear" w:color="auto" w:fill="auto"/>
          </w:tcPr>
          <w:p w14:paraId="11502355" w14:textId="77777777" w:rsidR="00F46207" w:rsidRPr="00F46207" w:rsidRDefault="00F46207" w:rsidP="00F46207">
            <w:pPr>
              <w:suppressAutoHyphens/>
              <w:kinsoku w:val="0"/>
              <w:overflowPunct w:val="0"/>
              <w:autoSpaceDE w:val="0"/>
              <w:autoSpaceDN w:val="0"/>
              <w:adjustRightInd w:val="0"/>
              <w:spacing w:line="436" w:lineRule="atLeast"/>
              <w:jc w:val="center"/>
              <w:textAlignment w:val="baseline"/>
              <w:rPr>
                <w:rFonts w:ascii="Meiryo UI" w:eastAsia="Meiryo UI" w:hAnsi="Meiryo UI" w:cs="Times New Roman"/>
                <w:kern w:val="0"/>
                <w:szCs w:val="21"/>
              </w:rPr>
            </w:pPr>
            <w:r w:rsidRPr="00F46207">
              <w:rPr>
                <w:rFonts w:ascii="Meiryo UI" w:eastAsia="Meiryo UI" w:hAnsi="Meiryo UI" w:cs="ＭＳ 明朝" w:hint="eastAsia"/>
                <w:color w:val="000000"/>
                <w:kern w:val="0"/>
                <w:szCs w:val="21"/>
              </w:rPr>
              <w:t>支　　　　　店　　　　　名</w:t>
            </w:r>
          </w:p>
        </w:tc>
      </w:tr>
      <w:tr w:rsidR="00E95244" w:rsidRPr="00F46207" w14:paraId="28311523" w14:textId="77777777" w:rsidTr="00C3161E">
        <w:trPr>
          <w:trHeight w:val="486"/>
        </w:trPr>
        <w:tc>
          <w:tcPr>
            <w:tcW w:w="1980" w:type="dxa"/>
            <w:shd w:val="clear" w:color="auto" w:fill="auto"/>
            <w:vAlign w:val="center"/>
          </w:tcPr>
          <w:p w14:paraId="188CA1CD" w14:textId="77777777" w:rsidR="00F46207" w:rsidRPr="00F46207" w:rsidRDefault="00091EA8" w:rsidP="00091EA8">
            <w:pPr>
              <w:suppressAutoHyphens/>
              <w:kinsoku w:val="0"/>
              <w:overflowPunct w:val="0"/>
              <w:autoSpaceDE w:val="0"/>
              <w:autoSpaceDN w:val="0"/>
              <w:adjustRightInd w:val="0"/>
              <w:spacing w:line="436" w:lineRule="atLeast"/>
              <w:jc w:val="center"/>
              <w:textAlignment w:val="baseline"/>
              <w:rPr>
                <w:rFonts w:ascii="Meiryo UI" w:eastAsia="Meiryo UI" w:hAnsi="Meiryo UI" w:cs="Times New Roman"/>
                <w:kern w:val="0"/>
                <w:szCs w:val="21"/>
              </w:rPr>
            </w:pPr>
            <w:r w:rsidRPr="00091EA8">
              <w:rPr>
                <w:rFonts w:ascii="Meiryo UI" w:eastAsia="Meiryo UI" w:hAnsi="Meiryo UI" w:cs="ＭＳ 明朝" w:hint="eastAsia"/>
                <w:color w:val="000000"/>
                <w:spacing w:val="42"/>
                <w:kern w:val="0"/>
                <w:szCs w:val="21"/>
                <w:fitText w:val="1680" w:id="-981288704"/>
              </w:rPr>
              <w:t>池田泉州銀</w:t>
            </w:r>
            <w:r w:rsidRPr="00091EA8">
              <w:rPr>
                <w:rFonts w:ascii="Meiryo UI" w:eastAsia="Meiryo UI" w:hAnsi="Meiryo UI" w:cs="ＭＳ 明朝" w:hint="eastAsia"/>
                <w:color w:val="000000"/>
                <w:kern w:val="0"/>
                <w:szCs w:val="21"/>
                <w:fitText w:val="1680" w:id="-981288704"/>
              </w:rPr>
              <w:t>行</w:t>
            </w:r>
          </w:p>
        </w:tc>
        <w:tc>
          <w:tcPr>
            <w:tcW w:w="6946" w:type="dxa"/>
            <w:shd w:val="clear" w:color="auto" w:fill="auto"/>
            <w:vAlign w:val="center"/>
          </w:tcPr>
          <w:p w14:paraId="66280412" w14:textId="77777777" w:rsidR="00F46207" w:rsidRPr="00F46207" w:rsidRDefault="00F46207" w:rsidP="00F46207">
            <w:pPr>
              <w:suppressAutoHyphens/>
              <w:kinsoku w:val="0"/>
              <w:wordWrap w:val="0"/>
              <w:overflowPunct w:val="0"/>
              <w:autoSpaceDE w:val="0"/>
              <w:autoSpaceDN w:val="0"/>
              <w:adjustRightInd w:val="0"/>
              <w:spacing w:line="436" w:lineRule="atLeast"/>
              <w:textAlignment w:val="baseline"/>
              <w:rPr>
                <w:rFonts w:ascii="Meiryo UI" w:eastAsia="Meiryo UI" w:hAnsi="Meiryo UI" w:cs="ＭＳ 明朝"/>
                <w:color w:val="000000"/>
                <w:kern w:val="0"/>
                <w:szCs w:val="21"/>
              </w:rPr>
            </w:pPr>
            <w:r w:rsidRPr="00F46207">
              <w:rPr>
                <w:rFonts w:ascii="Meiryo UI" w:eastAsia="Meiryo UI" w:hAnsi="Meiryo UI" w:cs="ＭＳ 明朝" w:hint="eastAsia"/>
                <w:color w:val="000000"/>
                <w:kern w:val="0"/>
                <w:szCs w:val="21"/>
              </w:rPr>
              <w:t>吹田支店、南千里支店、北千里支店、</w:t>
            </w:r>
            <w:r w:rsidR="004F5A83" w:rsidRPr="004F5A83">
              <w:rPr>
                <w:rFonts w:ascii="Meiryo UI" w:eastAsia="Meiryo UI" w:hAnsi="Meiryo UI" w:cs="ＭＳ 明朝" w:hint="eastAsia"/>
                <w:color w:val="000000"/>
                <w:kern w:val="0"/>
                <w:szCs w:val="21"/>
              </w:rPr>
              <w:t>江坂支店、桃山台支店</w:t>
            </w:r>
          </w:p>
        </w:tc>
      </w:tr>
      <w:tr w:rsidR="00E95244" w:rsidRPr="00F46207" w14:paraId="282B6DD8" w14:textId="77777777" w:rsidTr="00C3161E">
        <w:trPr>
          <w:trHeight w:val="837"/>
        </w:trPr>
        <w:tc>
          <w:tcPr>
            <w:tcW w:w="1980" w:type="dxa"/>
            <w:shd w:val="clear" w:color="auto" w:fill="auto"/>
            <w:vAlign w:val="center"/>
          </w:tcPr>
          <w:p w14:paraId="7E049715" w14:textId="77777777" w:rsidR="00F46207" w:rsidRPr="00F46207" w:rsidRDefault="00E95244" w:rsidP="004F5A83">
            <w:pPr>
              <w:suppressAutoHyphens/>
              <w:kinsoku w:val="0"/>
              <w:overflowPunct w:val="0"/>
              <w:autoSpaceDE w:val="0"/>
              <w:autoSpaceDN w:val="0"/>
              <w:adjustRightInd w:val="0"/>
              <w:spacing w:line="436" w:lineRule="atLeast"/>
              <w:jc w:val="center"/>
              <w:textAlignment w:val="baseline"/>
              <w:rPr>
                <w:rFonts w:ascii="Meiryo UI" w:eastAsia="Meiryo UI" w:hAnsi="Meiryo UI" w:cs="Times New Roman"/>
                <w:szCs w:val="21"/>
              </w:rPr>
            </w:pPr>
            <w:r w:rsidRPr="00091EA8">
              <w:rPr>
                <w:rFonts w:ascii="Meiryo UI" w:eastAsia="Meiryo UI" w:hAnsi="Meiryo UI" w:cs="ＭＳ 明朝" w:hint="eastAsia"/>
                <w:color w:val="000000"/>
                <w:spacing w:val="37"/>
                <w:kern w:val="0"/>
                <w:szCs w:val="21"/>
                <w:fitText w:val="1680" w:id="-981288703"/>
              </w:rPr>
              <w:t>関西みらい銀</w:t>
            </w:r>
            <w:r w:rsidRPr="00091EA8">
              <w:rPr>
                <w:rFonts w:ascii="Meiryo UI" w:eastAsia="Meiryo UI" w:hAnsi="Meiryo UI" w:cs="ＭＳ 明朝" w:hint="eastAsia"/>
                <w:color w:val="000000"/>
                <w:spacing w:val="2"/>
                <w:kern w:val="0"/>
                <w:szCs w:val="21"/>
                <w:fitText w:val="1680" w:id="-981288703"/>
              </w:rPr>
              <w:t>行</w:t>
            </w:r>
          </w:p>
        </w:tc>
        <w:tc>
          <w:tcPr>
            <w:tcW w:w="6946" w:type="dxa"/>
            <w:shd w:val="clear" w:color="auto" w:fill="auto"/>
            <w:vAlign w:val="center"/>
          </w:tcPr>
          <w:p w14:paraId="112509C0" w14:textId="77777777" w:rsidR="00F46207" w:rsidRPr="00F46207" w:rsidRDefault="00F46207" w:rsidP="00F46207">
            <w:pPr>
              <w:suppressAutoHyphens/>
              <w:kinsoku w:val="0"/>
              <w:wordWrap w:val="0"/>
              <w:overflowPunct w:val="0"/>
              <w:autoSpaceDE w:val="0"/>
              <w:autoSpaceDN w:val="0"/>
              <w:adjustRightInd w:val="0"/>
              <w:spacing w:line="436" w:lineRule="atLeast"/>
              <w:textAlignment w:val="baseline"/>
              <w:rPr>
                <w:rFonts w:ascii="Meiryo UI" w:eastAsia="Meiryo UI" w:hAnsi="Meiryo UI" w:cs="Times New Roman"/>
                <w:szCs w:val="21"/>
              </w:rPr>
            </w:pPr>
            <w:r w:rsidRPr="00F46207">
              <w:rPr>
                <w:rFonts w:ascii="Meiryo UI" w:eastAsia="Meiryo UI" w:hAnsi="Meiryo UI" w:cs="ＭＳ 明朝" w:hint="eastAsia"/>
                <w:color w:val="000000"/>
                <w:szCs w:val="21"/>
              </w:rPr>
              <w:t>吹田支店、豊津西支店、千里丘支店</w:t>
            </w:r>
            <w:r w:rsidR="004F5A83" w:rsidRPr="004F5A83">
              <w:rPr>
                <w:rFonts w:ascii="Meiryo UI" w:eastAsia="Meiryo UI" w:hAnsi="Meiryo UI" w:cs="ＭＳ 明朝" w:hint="eastAsia"/>
                <w:color w:val="000000"/>
                <w:szCs w:val="21"/>
              </w:rPr>
              <w:t>、吹田駅前支店、豊津支店</w:t>
            </w:r>
          </w:p>
          <w:p w14:paraId="54F3CDCF" w14:textId="77777777" w:rsidR="00F46207" w:rsidRPr="00F46207" w:rsidRDefault="00F46207" w:rsidP="00F46207">
            <w:pPr>
              <w:suppressAutoHyphens/>
              <w:kinsoku w:val="0"/>
              <w:wordWrap w:val="0"/>
              <w:overflowPunct w:val="0"/>
              <w:autoSpaceDE w:val="0"/>
              <w:autoSpaceDN w:val="0"/>
              <w:adjustRightInd w:val="0"/>
              <w:spacing w:line="436" w:lineRule="atLeast"/>
              <w:textAlignment w:val="baseline"/>
              <w:rPr>
                <w:rFonts w:ascii="Meiryo UI" w:eastAsia="Meiryo UI" w:hAnsi="Meiryo UI" w:cs="Times New Roman"/>
                <w:szCs w:val="21"/>
                <w:u w:val="single"/>
              </w:rPr>
            </w:pPr>
            <w:r w:rsidRPr="00F46207">
              <w:rPr>
                <w:rFonts w:ascii="Meiryo UI" w:eastAsia="Meiryo UI" w:hAnsi="Meiryo UI" w:cs="ＭＳ 明朝" w:hint="eastAsia"/>
                <w:color w:val="000000"/>
                <w:szCs w:val="21"/>
              </w:rPr>
              <w:t>千里山田支店、江坂支店</w:t>
            </w:r>
          </w:p>
        </w:tc>
      </w:tr>
      <w:tr w:rsidR="00E95244" w:rsidRPr="00F46207" w14:paraId="43CAEECD" w14:textId="77777777" w:rsidTr="00C3161E">
        <w:trPr>
          <w:trHeight w:val="379"/>
        </w:trPr>
        <w:tc>
          <w:tcPr>
            <w:tcW w:w="1980" w:type="dxa"/>
            <w:shd w:val="clear" w:color="auto" w:fill="auto"/>
            <w:vAlign w:val="center"/>
          </w:tcPr>
          <w:p w14:paraId="2521C3AC" w14:textId="77777777" w:rsidR="00F46207" w:rsidRPr="00F46207" w:rsidRDefault="00F46207" w:rsidP="004F5A83">
            <w:pPr>
              <w:suppressAutoHyphens/>
              <w:kinsoku w:val="0"/>
              <w:overflowPunct w:val="0"/>
              <w:autoSpaceDE w:val="0"/>
              <w:autoSpaceDN w:val="0"/>
              <w:adjustRightInd w:val="0"/>
              <w:spacing w:line="436" w:lineRule="atLeast"/>
              <w:jc w:val="center"/>
              <w:textAlignment w:val="baseline"/>
              <w:rPr>
                <w:rFonts w:ascii="Meiryo UI" w:eastAsia="Meiryo UI" w:hAnsi="Meiryo UI" w:cs="Times New Roman"/>
                <w:kern w:val="0"/>
                <w:szCs w:val="21"/>
              </w:rPr>
            </w:pPr>
            <w:r w:rsidRPr="00091EA8">
              <w:rPr>
                <w:rFonts w:ascii="Meiryo UI" w:eastAsia="Meiryo UI" w:hAnsi="Meiryo UI" w:cs="ＭＳ 明朝" w:hint="eastAsia"/>
                <w:color w:val="000000"/>
                <w:spacing w:val="152"/>
                <w:kern w:val="0"/>
                <w:szCs w:val="21"/>
                <w:fitText w:val="1680" w:id="-981288702"/>
              </w:rPr>
              <w:t>みなと銀</w:t>
            </w:r>
            <w:r w:rsidRPr="00091EA8">
              <w:rPr>
                <w:rFonts w:ascii="Meiryo UI" w:eastAsia="Meiryo UI" w:hAnsi="Meiryo UI" w:cs="ＭＳ 明朝" w:hint="eastAsia"/>
                <w:color w:val="000000"/>
                <w:spacing w:val="1"/>
                <w:kern w:val="0"/>
                <w:szCs w:val="21"/>
                <w:fitText w:val="1680" w:id="-981288702"/>
              </w:rPr>
              <w:t>行</w:t>
            </w:r>
          </w:p>
        </w:tc>
        <w:tc>
          <w:tcPr>
            <w:tcW w:w="6946" w:type="dxa"/>
            <w:shd w:val="clear" w:color="auto" w:fill="auto"/>
            <w:vAlign w:val="center"/>
          </w:tcPr>
          <w:p w14:paraId="1B5C6CE9" w14:textId="77777777" w:rsidR="00F46207" w:rsidRPr="00F46207" w:rsidRDefault="00F46207" w:rsidP="00F46207">
            <w:pPr>
              <w:suppressAutoHyphens/>
              <w:kinsoku w:val="0"/>
              <w:wordWrap w:val="0"/>
              <w:overflowPunct w:val="0"/>
              <w:autoSpaceDE w:val="0"/>
              <w:autoSpaceDN w:val="0"/>
              <w:adjustRightInd w:val="0"/>
              <w:spacing w:line="436" w:lineRule="atLeast"/>
              <w:textAlignment w:val="baseline"/>
              <w:rPr>
                <w:rFonts w:ascii="Meiryo UI" w:eastAsia="Meiryo UI" w:hAnsi="Meiryo UI" w:cs="Times New Roman"/>
                <w:kern w:val="0"/>
                <w:szCs w:val="21"/>
              </w:rPr>
            </w:pPr>
            <w:r w:rsidRPr="00F46207">
              <w:rPr>
                <w:rFonts w:ascii="Meiryo UI" w:eastAsia="Meiryo UI" w:hAnsi="Meiryo UI" w:cs="ＭＳ 明朝" w:hint="eastAsia"/>
                <w:color w:val="000000"/>
                <w:kern w:val="0"/>
                <w:szCs w:val="21"/>
              </w:rPr>
              <w:t>千里山支店</w:t>
            </w:r>
          </w:p>
        </w:tc>
      </w:tr>
      <w:tr w:rsidR="00E95244" w:rsidRPr="00F46207" w14:paraId="6D5F2E2B" w14:textId="77777777" w:rsidTr="00C3161E">
        <w:trPr>
          <w:trHeight w:val="499"/>
        </w:trPr>
        <w:tc>
          <w:tcPr>
            <w:tcW w:w="1980" w:type="dxa"/>
            <w:shd w:val="clear" w:color="auto" w:fill="auto"/>
            <w:vAlign w:val="center"/>
          </w:tcPr>
          <w:p w14:paraId="5B38053D" w14:textId="77777777" w:rsidR="00F46207" w:rsidRPr="00F46207" w:rsidRDefault="00F46207" w:rsidP="004F5A83">
            <w:pPr>
              <w:suppressAutoHyphens/>
              <w:kinsoku w:val="0"/>
              <w:overflowPunct w:val="0"/>
              <w:autoSpaceDE w:val="0"/>
              <w:autoSpaceDN w:val="0"/>
              <w:adjustRightInd w:val="0"/>
              <w:spacing w:line="436" w:lineRule="atLeast"/>
              <w:jc w:val="center"/>
              <w:textAlignment w:val="baseline"/>
              <w:rPr>
                <w:rFonts w:ascii="Meiryo UI" w:eastAsia="Meiryo UI" w:hAnsi="Meiryo UI" w:cs="Times New Roman"/>
                <w:kern w:val="0"/>
                <w:szCs w:val="21"/>
              </w:rPr>
            </w:pPr>
            <w:r w:rsidRPr="00554F5D">
              <w:rPr>
                <w:rFonts w:ascii="Meiryo UI" w:eastAsia="Meiryo UI" w:hAnsi="Meiryo UI" w:cs="ＭＳ 明朝" w:hint="eastAsia"/>
                <w:color w:val="000000"/>
                <w:spacing w:val="2"/>
                <w:w w:val="98"/>
                <w:kern w:val="0"/>
                <w:szCs w:val="21"/>
                <w:fitText w:val="1680" w:id="-981289471"/>
              </w:rPr>
              <w:t>北おおさか信用金</w:t>
            </w:r>
            <w:r w:rsidRPr="00554F5D">
              <w:rPr>
                <w:rFonts w:ascii="Meiryo UI" w:eastAsia="Meiryo UI" w:hAnsi="Meiryo UI" w:cs="ＭＳ 明朝" w:hint="eastAsia"/>
                <w:color w:val="000000"/>
                <w:spacing w:val="-1"/>
                <w:w w:val="98"/>
                <w:kern w:val="0"/>
                <w:szCs w:val="21"/>
                <w:fitText w:val="1680" w:id="-981289471"/>
              </w:rPr>
              <w:t>庫</w:t>
            </w:r>
          </w:p>
        </w:tc>
        <w:tc>
          <w:tcPr>
            <w:tcW w:w="6946" w:type="dxa"/>
            <w:shd w:val="clear" w:color="auto" w:fill="auto"/>
            <w:vAlign w:val="center"/>
          </w:tcPr>
          <w:p w14:paraId="0F2DDC0A" w14:textId="63406532" w:rsidR="00F46207" w:rsidRPr="00F46207" w:rsidRDefault="00F46207" w:rsidP="00F46207">
            <w:pPr>
              <w:suppressAutoHyphens/>
              <w:kinsoku w:val="0"/>
              <w:wordWrap w:val="0"/>
              <w:overflowPunct w:val="0"/>
              <w:autoSpaceDE w:val="0"/>
              <w:autoSpaceDN w:val="0"/>
              <w:adjustRightInd w:val="0"/>
              <w:spacing w:line="436" w:lineRule="atLeast"/>
              <w:textAlignment w:val="baseline"/>
              <w:rPr>
                <w:rFonts w:ascii="Meiryo UI" w:eastAsia="Meiryo UI" w:hAnsi="Meiryo UI" w:cs="Times New Roman"/>
                <w:color w:val="000000"/>
                <w:spacing w:val="12"/>
                <w:kern w:val="0"/>
                <w:szCs w:val="21"/>
              </w:rPr>
            </w:pPr>
            <w:r w:rsidRPr="00F46207">
              <w:rPr>
                <w:rFonts w:ascii="Meiryo UI" w:eastAsia="Meiryo UI" w:hAnsi="Meiryo UI" w:cs="ＭＳ 明朝" w:hint="eastAsia"/>
                <w:color w:val="000000"/>
                <w:kern w:val="0"/>
                <w:szCs w:val="21"/>
              </w:rPr>
              <w:t>吹田支店、片山支店、豊津支店、江坂駅前支店</w:t>
            </w:r>
            <w:r w:rsidR="003B067F">
              <w:rPr>
                <w:rFonts w:ascii="Meiryo UI" w:eastAsia="Meiryo UI" w:hAnsi="Meiryo UI" w:cs="ＭＳ 明朝" w:hint="eastAsia"/>
                <w:color w:val="000000"/>
                <w:kern w:val="0"/>
                <w:szCs w:val="21"/>
              </w:rPr>
              <w:t>、千里丘支店</w:t>
            </w:r>
          </w:p>
        </w:tc>
      </w:tr>
      <w:tr w:rsidR="00E95244" w:rsidRPr="00F46207" w14:paraId="54588FD9" w14:textId="77777777" w:rsidTr="00C3161E">
        <w:trPr>
          <w:trHeight w:val="420"/>
        </w:trPr>
        <w:tc>
          <w:tcPr>
            <w:tcW w:w="1980" w:type="dxa"/>
            <w:shd w:val="clear" w:color="auto" w:fill="auto"/>
            <w:vAlign w:val="center"/>
          </w:tcPr>
          <w:p w14:paraId="777B0CD9" w14:textId="77777777" w:rsidR="00F46207" w:rsidRPr="00F46207" w:rsidRDefault="00F46207" w:rsidP="004F5A83">
            <w:pPr>
              <w:suppressAutoHyphens/>
              <w:kinsoku w:val="0"/>
              <w:overflowPunct w:val="0"/>
              <w:autoSpaceDE w:val="0"/>
              <w:autoSpaceDN w:val="0"/>
              <w:adjustRightInd w:val="0"/>
              <w:spacing w:line="436" w:lineRule="atLeast"/>
              <w:jc w:val="center"/>
              <w:textAlignment w:val="baseline"/>
              <w:rPr>
                <w:rFonts w:ascii="Meiryo UI" w:eastAsia="Meiryo UI" w:hAnsi="Meiryo UI" w:cs="Times New Roman"/>
                <w:kern w:val="0"/>
                <w:szCs w:val="21"/>
              </w:rPr>
            </w:pPr>
            <w:r w:rsidRPr="00091EA8">
              <w:rPr>
                <w:rFonts w:ascii="Meiryo UI" w:eastAsia="Meiryo UI" w:hAnsi="Meiryo UI" w:cs="ＭＳ 明朝" w:hint="eastAsia"/>
                <w:color w:val="000000"/>
                <w:spacing w:val="42"/>
                <w:kern w:val="0"/>
                <w:szCs w:val="21"/>
                <w:fitText w:val="1680" w:id="-981288701"/>
              </w:rPr>
              <w:t>尼崎信用金</w:t>
            </w:r>
            <w:r w:rsidRPr="00091EA8">
              <w:rPr>
                <w:rFonts w:ascii="Meiryo UI" w:eastAsia="Meiryo UI" w:hAnsi="Meiryo UI" w:cs="ＭＳ 明朝" w:hint="eastAsia"/>
                <w:color w:val="000000"/>
                <w:kern w:val="0"/>
                <w:szCs w:val="21"/>
                <w:fitText w:val="1680" w:id="-981288701"/>
              </w:rPr>
              <w:t>庫</w:t>
            </w:r>
          </w:p>
        </w:tc>
        <w:tc>
          <w:tcPr>
            <w:tcW w:w="6946" w:type="dxa"/>
            <w:shd w:val="clear" w:color="auto" w:fill="auto"/>
            <w:vAlign w:val="center"/>
          </w:tcPr>
          <w:p w14:paraId="46A8C9F5" w14:textId="77777777" w:rsidR="00F46207" w:rsidRPr="00F46207" w:rsidRDefault="00F46207" w:rsidP="00F46207">
            <w:pPr>
              <w:suppressAutoHyphens/>
              <w:kinsoku w:val="0"/>
              <w:wordWrap w:val="0"/>
              <w:overflowPunct w:val="0"/>
              <w:autoSpaceDE w:val="0"/>
              <w:autoSpaceDN w:val="0"/>
              <w:adjustRightInd w:val="0"/>
              <w:spacing w:line="436" w:lineRule="atLeast"/>
              <w:textAlignment w:val="baseline"/>
              <w:rPr>
                <w:rFonts w:ascii="Meiryo UI" w:eastAsia="Meiryo UI" w:hAnsi="Meiryo UI" w:cs="Times New Roman"/>
                <w:kern w:val="0"/>
                <w:szCs w:val="21"/>
              </w:rPr>
            </w:pPr>
            <w:r w:rsidRPr="00F46207">
              <w:rPr>
                <w:rFonts w:ascii="Meiryo UI" w:eastAsia="Meiryo UI" w:hAnsi="Meiryo UI" w:cs="ＭＳ 明朝" w:hint="eastAsia"/>
                <w:color w:val="000000"/>
                <w:kern w:val="0"/>
                <w:szCs w:val="21"/>
              </w:rPr>
              <w:t>吹田支店</w:t>
            </w:r>
          </w:p>
        </w:tc>
      </w:tr>
      <w:tr w:rsidR="00E95244" w:rsidRPr="00F46207" w14:paraId="4A27D899" w14:textId="77777777" w:rsidTr="00C3161E">
        <w:trPr>
          <w:trHeight w:val="399"/>
        </w:trPr>
        <w:tc>
          <w:tcPr>
            <w:tcW w:w="1980" w:type="dxa"/>
            <w:shd w:val="clear" w:color="auto" w:fill="auto"/>
            <w:vAlign w:val="center"/>
          </w:tcPr>
          <w:p w14:paraId="64935B7C" w14:textId="77777777" w:rsidR="00F46207" w:rsidRPr="00F46207" w:rsidRDefault="00F46207" w:rsidP="004F5A83">
            <w:pPr>
              <w:suppressAutoHyphens/>
              <w:kinsoku w:val="0"/>
              <w:overflowPunct w:val="0"/>
              <w:autoSpaceDE w:val="0"/>
              <w:autoSpaceDN w:val="0"/>
              <w:adjustRightInd w:val="0"/>
              <w:spacing w:line="436" w:lineRule="atLeast"/>
              <w:jc w:val="center"/>
              <w:textAlignment w:val="baseline"/>
              <w:rPr>
                <w:rFonts w:ascii="Meiryo UI" w:eastAsia="Meiryo UI" w:hAnsi="Meiryo UI" w:cs="Times New Roman"/>
                <w:kern w:val="0"/>
                <w:szCs w:val="21"/>
              </w:rPr>
            </w:pPr>
            <w:r w:rsidRPr="00091EA8">
              <w:rPr>
                <w:rFonts w:ascii="Meiryo UI" w:eastAsia="Meiryo UI" w:hAnsi="Meiryo UI" w:cs="ＭＳ 明朝" w:hint="eastAsia"/>
                <w:color w:val="000000"/>
                <w:spacing w:val="42"/>
                <w:kern w:val="0"/>
                <w:szCs w:val="21"/>
                <w:fitText w:val="1680" w:id="-981288700"/>
              </w:rPr>
              <w:t>大阪信用金</w:t>
            </w:r>
            <w:r w:rsidRPr="00091EA8">
              <w:rPr>
                <w:rFonts w:ascii="Meiryo UI" w:eastAsia="Meiryo UI" w:hAnsi="Meiryo UI" w:cs="ＭＳ 明朝" w:hint="eastAsia"/>
                <w:color w:val="000000"/>
                <w:kern w:val="0"/>
                <w:szCs w:val="21"/>
                <w:fitText w:val="1680" w:id="-981288700"/>
              </w:rPr>
              <w:t>庫</w:t>
            </w:r>
          </w:p>
        </w:tc>
        <w:tc>
          <w:tcPr>
            <w:tcW w:w="6946" w:type="dxa"/>
            <w:shd w:val="clear" w:color="auto" w:fill="auto"/>
            <w:vAlign w:val="center"/>
          </w:tcPr>
          <w:p w14:paraId="04299438" w14:textId="77777777" w:rsidR="00F46207" w:rsidRPr="00F46207" w:rsidRDefault="00F46207" w:rsidP="00F46207">
            <w:pPr>
              <w:suppressAutoHyphens/>
              <w:kinsoku w:val="0"/>
              <w:wordWrap w:val="0"/>
              <w:overflowPunct w:val="0"/>
              <w:autoSpaceDE w:val="0"/>
              <w:autoSpaceDN w:val="0"/>
              <w:adjustRightInd w:val="0"/>
              <w:spacing w:line="436" w:lineRule="atLeast"/>
              <w:textAlignment w:val="baseline"/>
              <w:rPr>
                <w:rFonts w:ascii="Meiryo UI" w:eastAsia="Meiryo UI" w:hAnsi="Meiryo UI" w:cs="Times New Roman"/>
                <w:kern w:val="0"/>
                <w:szCs w:val="21"/>
              </w:rPr>
            </w:pPr>
            <w:r w:rsidRPr="00F46207">
              <w:rPr>
                <w:rFonts w:ascii="Meiryo UI" w:eastAsia="Meiryo UI" w:hAnsi="Meiryo UI" w:cs="ＭＳ 明朝" w:hint="eastAsia"/>
                <w:color w:val="000000"/>
                <w:kern w:val="0"/>
                <w:szCs w:val="21"/>
              </w:rPr>
              <w:t>吹田支店</w:t>
            </w:r>
          </w:p>
        </w:tc>
      </w:tr>
      <w:tr w:rsidR="00E95244" w:rsidRPr="00F46207" w14:paraId="64F51E21" w14:textId="77777777" w:rsidTr="00C3161E">
        <w:trPr>
          <w:trHeight w:val="377"/>
        </w:trPr>
        <w:tc>
          <w:tcPr>
            <w:tcW w:w="1980" w:type="dxa"/>
            <w:shd w:val="clear" w:color="auto" w:fill="auto"/>
            <w:vAlign w:val="center"/>
          </w:tcPr>
          <w:p w14:paraId="75AD3E85" w14:textId="77777777" w:rsidR="00F46207" w:rsidRPr="00F46207" w:rsidRDefault="00F46207" w:rsidP="004F5A83">
            <w:pPr>
              <w:suppressAutoHyphens/>
              <w:kinsoku w:val="0"/>
              <w:overflowPunct w:val="0"/>
              <w:autoSpaceDE w:val="0"/>
              <w:autoSpaceDN w:val="0"/>
              <w:adjustRightInd w:val="0"/>
              <w:spacing w:line="436" w:lineRule="atLeast"/>
              <w:jc w:val="center"/>
              <w:textAlignment w:val="baseline"/>
              <w:rPr>
                <w:rFonts w:ascii="Meiryo UI" w:eastAsia="Meiryo UI" w:hAnsi="Meiryo UI" w:cs="Times New Roman"/>
                <w:kern w:val="0"/>
                <w:szCs w:val="21"/>
              </w:rPr>
            </w:pPr>
            <w:r w:rsidRPr="00091EA8">
              <w:rPr>
                <w:rFonts w:ascii="Meiryo UI" w:eastAsia="Meiryo UI" w:hAnsi="Meiryo UI" w:cs="Times New Roman" w:hint="eastAsia"/>
                <w:spacing w:val="140"/>
                <w:kern w:val="0"/>
                <w:szCs w:val="21"/>
                <w:fitText w:val="1680" w:id="-981288699"/>
              </w:rPr>
              <w:t>京都銀</w:t>
            </w:r>
            <w:r w:rsidRPr="00091EA8">
              <w:rPr>
                <w:rFonts w:ascii="Meiryo UI" w:eastAsia="Meiryo UI" w:hAnsi="Meiryo UI" w:cs="Times New Roman" w:hint="eastAsia"/>
                <w:kern w:val="0"/>
                <w:szCs w:val="21"/>
                <w:fitText w:val="1680" w:id="-981288699"/>
              </w:rPr>
              <w:t>行</w:t>
            </w:r>
          </w:p>
        </w:tc>
        <w:tc>
          <w:tcPr>
            <w:tcW w:w="6946" w:type="dxa"/>
            <w:shd w:val="clear" w:color="auto" w:fill="auto"/>
            <w:vAlign w:val="center"/>
          </w:tcPr>
          <w:p w14:paraId="12446576" w14:textId="77777777" w:rsidR="00F46207" w:rsidRPr="00F46207" w:rsidRDefault="00F46207" w:rsidP="00F46207">
            <w:pPr>
              <w:suppressAutoHyphens/>
              <w:kinsoku w:val="0"/>
              <w:wordWrap w:val="0"/>
              <w:overflowPunct w:val="0"/>
              <w:autoSpaceDE w:val="0"/>
              <w:autoSpaceDN w:val="0"/>
              <w:adjustRightInd w:val="0"/>
              <w:spacing w:line="436" w:lineRule="atLeast"/>
              <w:textAlignment w:val="baseline"/>
              <w:rPr>
                <w:rFonts w:ascii="Meiryo UI" w:eastAsia="Meiryo UI" w:hAnsi="Meiryo UI" w:cs="Times New Roman"/>
                <w:kern w:val="0"/>
                <w:szCs w:val="21"/>
              </w:rPr>
            </w:pPr>
            <w:r w:rsidRPr="00F46207">
              <w:rPr>
                <w:rFonts w:ascii="Meiryo UI" w:eastAsia="Meiryo UI" w:hAnsi="Meiryo UI" w:cs="Times New Roman" w:hint="eastAsia"/>
                <w:kern w:val="0"/>
                <w:szCs w:val="21"/>
              </w:rPr>
              <w:t>吹田支店</w:t>
            </w:r>
          </w:p>
        </w:tc>
      </w:tr>
      <w:tr w:rsidR="00E95244" w:rsidRPr="00F46207" w14:paraId="32887985" w14:textId="77777777" w:rsidTr="00C3161E">
        <w:trPr>
          <w:trHeight w:val="355"/>
        </w:trPr>
        <w:tc>
          <w:tcPr>
            <w:tcW w:w="1980" w:type="dxa"/>
            <w:shd w:val="clear" w:color="auto" w:fill="auto"/>
            <w:vAlign w:val="center"/>
          </w:tcPr>
          <w:p w14:paraId="2A91D605" w14:textId="77777777" w:rsidR="00F46207" w:rsidRPr="00F46207" w:rsidRDefault="00F46207" w:rsidP="004F5A83">
            <w:pPr>
              <w:suppressAutoHyphens/>
              <w:kinsoku w:val="0"/>
              <w:overflowPunct w:val="0"/>
              <w:autoSpaceDE w:val="0"/>
              <w:autoSpaceDN w:val="0"/>
              <w:adjustRightInd w:val="0"/>
              <w:spacing w:line="436" w:lineRule="atLeast"/>
              <w:jc w:val="center"/>
              <w:textAlignment w:val="baseline"/>
              <w:rPr>
                <w:rFonts w:ascii="Meiryo UI" w:eastAsia="Meiryo UI" w:hAnsi="Meiryo UI" w:cs="Times New Roman"/>
                <w:kern w:val="0"/>
                <w:szCs w:val="21"/>
              </w:rPr>
            </w:pPr>
            <w:r w:rsidRPr="00DB774B">
              <w:rPr>
                <w:rFonts w:ascii="Meiryo UI" w:eastAsia="Meiryo UI" w:hAnsi="Meiryo UI" w:cs="Times New Roman" w:hint="eastAsia"/>
                <w:spacing w:val="42"/>
                <w:kern w:val="0"/>
                <w:szCs w:val="21"/>
                <w:fitText w:val="1680" w:id="-981288698"/>
              </w:rPr>
              <w:t>京都信用金</w:t>
            </w:r>
            <w:r w:rsidRPr="00DB774B">
              <w:rPr>
                <w:rFonts w:ascii="Meiryo UI" w:eastAsia="Meiryo UI" w:hAnsi="Meiryo UI" w:cs="Times New Roman" w:hint="eastAsia"/>
                <w:kern w:val="0"/>
                <w:szCs w:val="21"/>
                <w:fitText w:val="1680" w:id="-981288698"/>
              </w:rPr>
              <w:t>庫</w:t>
            </w:r>
          </w:p>
        </w:tc>
        <w:tc>
          <w:tcPr>
            <w:tcW w:w="6946" w:type="dxa"/>
            <w:shd w:val="clear" w:color="auto" w:fill="auto"/>
            <w:vAlign w:val="center"/>
          </w:tcPr>
          <w:p w14:paraId="37CC4539" w14:textId="77777777" w:rsidR="00F46207" w:rsidRPr="00F46207" w:rsidRDefault="00F46207" w:rsidP="00F46207">
            <w:pPr>
              <w:suppressAutoHyphens/>
              <w:kinsoku w:val="0"/>
              <w:wordWrap w:val="0"/>
              <w:overflowPunct w:val="0"/>
              <w:autoSpaceDE w:val="0"/>
              <w:autoSpaceDN w:val="0"/>
              <w:adjustRightInd w:val="0"/>
              <w:spacing w:line="436" w:lineRule="atLeast"/>
              <w:textAlignment w:val="baseline"/>
              <w:rPr>
                <w:rFonts w:ascii="Meiryo UI" w:eastAsia="Meiryo UI" w:hAnsi="Meiryo UI" w:cs="Times New Roman"/>
                <w:kern w:val="0"/>
                <w:szCs w:val="21"/>
              </w:rPr>
            </w:pPr>
            <w:r w:rsidRPr="00F46207">
              <w:rPr>
                <w:rFonts w:ascii="Meiryo UI" w:eastAsia="Meiryo UI" w:hAnsi="Meiryo UI" w:cs="Times New Roman" w:hint="eastAsia"/>
                <w:kern w:val="0"/>
                <w:szCs w:val="21"/>
              </w:rPr>
              <w:t>吹田支店</w:t>
            </w:r>
          </w:p>
        </w:tc>
      </w:tr>
      <w:tr w:rsidR="003B067F" w:rsidRPr="00F46207" w14:paraId="5EB54916" w14:textId="77777777" w:rsidTr="00C3161E">
        <w:trPr>
          <w:trHeight w:val="355"/>
        </w:trPr>
        <w:tc>
          <w:tcPr>
            <w:tcW w:w="1980" w:type="dxa"/>
            <w:shd w:val="clear" w:color="auto" w:fill="auto"/>
            <w:vAlign w:val="center"/>
          </w:tcPr>
          <w:p w14:paraId="2BD1BE87" w14:textId="5B7E9353" w:rsidR="003B067F" w:rsidRPr="00DB774B" w:rsidRDefault="003B067F" w:rsidP="004F5A83">
            <w:pPr>
              <w:suppressAutoHyphens/>
              <w:kinsoku w:val="0"/>
              <w:overflowPunct w:val="0"/>
              <w:autoSpaceDE w:val="0"/>
              <w:autoSpaceDN w:val="0"/>
              <w:adjustRightInd w:val="0"/>
              <w:spacing w:line="436" w:lineRule="atLeast"/>
              <w:jc w:val="center"/>
              <w:textAlignment w:val="baseline"/>
              <w:rPr>
                <w:rFonts w:ascii="Meiryo UI" w:eastAsia="Meiryo UI" w:hAnsi="Meiryo UI" w:cs="Times New Roman"/>
                <w:kern w:val="0"/>
                <w:szCs w:val="21"/>
              </w:rPr>
            </w:pPr>
            <w:r>
              <w:rPr>
                <w:rFonts w:ascii="Meiryo UI" w:eastAsia="Meiryo UI" w:hAnsi="Meiryo UI" w:cs="Times New Roman" w:hint="eastAsia"/>
                <w:kern w:val="0"/>
                <w:szCs w:val="21"/>
              </w:rPr>
              <w:t>京都中央信用金庫</w:t>
            </w:r>
          </w:p>
        </w:tc>
        <w:tc>
          <w:tcPr>
            <w:tcW w:w="6946" w:type="dxa"/>
            <w:shd w:val="clear" w:color="auto" w:fill="auto"/>
            <w:vAlign w:val="center"/>
          </w:tcPr>
          <w:p w14:paraId="2887041B" w14:textId="7ABEBDEE" w:rsidR="003B067F" w:rsidRPr="00F46207" w:rsidRDefault="003B067F" w:rsidP="00F46207">
            <w:pPr>
              <w:suppressAutoHyphens/>
              <w:kinsoku w:val="0"/>
              <w:wordWrap w:val="0"/>
              <w:overflowPunct w:val="0"/>
              <w:autoSpaceDE w:val="0"/>
              <w:autoSpaceDN w:val="0"/>
              <w:adjustRightInd w:val="0"/>
              <w:spacing w:line="436" w:lineRule="atLeast"/>
              <w:textAlignment w:val="baseline"/>
              <w:rPr>
                <w:rFonts w:ascii="Meiryo UI" w:eastAsia="Meiryo UI" w:hAnsi="Meiryo UI" w:cs="Times New Roman"/>
                <w:kern w:val="0"/>
                <w:szCs w:val="21"/>
              </w:rPr>
            </w:pPr>
            <w:r>
              <w:rPr>
                <w:rFonts w:ascii="Meiryo UI" w:eastAsia="Meiryo UI" w:hAnsi="Meiryo UI" w:cs="Times New Roman" w:hint="eastAsia"/>
                <w:kern w:val="0"/>
                <w:szCs w:val="21"/>
              </w:rPr>
              <w:t>江坂支店</w:t>
            </w:r>
          </w:p>
        </w:tc>
      </w:tr>
    </w:tbl>
    <w:p w14:paraId="38AAA6AD" w14:textId="77777777" w:rsidR="005C24BF" w:rsidRDefault="005C24BF" w:rsidP="00C3161E">
      <w:pPr>
        <w:ind w:left="200" w:right="-427" w:hangingChars="100" w:hanging="200"/>
        <w:rPr>
          <w:rFonts w:ascii="Meiryo UI" w:eastAsia="Meiryo UI" w:hAnsi="Meiryo UI"/>
          <w:b/>
          <w:sz w:val="20"/>
          <w:szCs w:val="20"/>
        </w:rPr>
      </w:pPr>
      <w:r>
        <w:rPr>
          <w:rFonts w:ascii="Meiryo UI" w:eastAsia="Meiryo UI" w:hAnsi="Meiryo UI" w:hint="eastAsia"/>
          <w:b/>
          <w:sz w:val="20"/>
          <w:szCs w:val="20"/>
        </w:rPr>
        <w:t>※この制度をご利用いただくには、上記のいずれかの取</w:t>
      </w:r>
      <w:r w:rsidR="00C6524C">
        <w:rPr>
          <w:rFonts w:ascii="Meiryo UI" w:eastAsia="Meiryo UI" w:hAnsi="Meiryo UI" w:hint="eastAsia"/>
          <w:b/>
          <w:sz w:val="20"/>
          <w:szCs w:val="20"/>
        </w:rPr>
        <w:t>扱金融機関支店の普通預金等の口座が必要です。</w:t>
      </w:r>
    </w:p>
    <w:p w14:paraId="0FDD8216" w14:textId="77777777" w:rsidR="00C6524C" w:rsidRDefault="00DB774B" w:rsidP="00C3161E">
      <w:pPr>
        <w:rPr>
          <w:rFonts w:ascii="Meiryo UI" w:eastAsia="Meiryo UI" w:hAnsi="Meiryo UI"/>
          <w:b/>
          <w:sz w:val="24"/>
          <w:szCs w:val="24"/>
        </w:rPr>
      </w:pPr>
      <w:r w:rsidRPr="00C3161E">
        <w:rPr>
          <w:rFonts w:ascii="Meiryo UI" w:eastAsia="Meiryo UI" w:hAnsi="Meiryo UI" w:hint="eastAsia"/>
          <w:b/>
          <w:sz w:val="24"/>
          <w:szCs w:val="24"/>
        </w:rPr>
        <w:t>当該融資制度に係る補給金</w:t>
      </w:r>
    </w:p>
    <w:p w14:paraId="3FD4308D" w14:textId="77777777" w:rsidR="00C6524C" w:rsidRPr="00C6524C" w:rsidRDefault="00C6524C" w:rsidP="00C3161E">
      <w:pPr>
        <w:rPr>
          <w:rFonts w:ascii="Meiryo UI" w:eastAsia="Meiryo UI" w:hAnsi="Meiryo UI"/>
          <w:b/>
          <w:sz w:val="20"/>
          <w:szCs w:val="20"/>
        </w:rPr>
      </w:pPr>
      <w:r w:rsidRPr="004812FD">
        <w:rPr>
          <w:rFonts w:ascii="Meiryo UI" w:eastAsia="Meiryo UI" w:hAnsi="Meiryo UI" w:hint="eastAsia"/>
          <w:b/>
          <w:sz w:val="20"/>
          <w:szCs w:val="20"/>
        </w:rPr>
        <w:t>※吹田市では、本融資に係る信用保証料及び利子を補給する制度を設けています。</w:t>
      </w:r>
    </w:p>
    <w:p w14:paraId="4A5771A8" w14:textId="77777777" w:rsidR="00DB774B" w:rsidRPr="003C5DEF" w:rsidRDefault="00DB774B" w:rsidP="00DB774B">
      <w:pPr>
        <w:rPr>
          <w:rFonts w:ascii="Meiryo UI" w:eastAsia="Meiryo UI" w:hAnsi="Meiryo UI"/>
          <w:b/>
          <w:sz w:val="20"/>
          <w:szCs w:val="20"/>
          <w:u w:val="single"/>
        </w:rPr>
      </w:pPr>
      <w:r w:rsidRPr="003C5DEF">
        <w:rPr>
          <w:rFonts w:ascii="Meiryo UI" w:eastAsia="Meiryo UI" w:hAnsi="Meiryo UI" w:hint="eastAsia"/>
          <w:b/>
          <w:sz w:val="20"/>
          <w:szCs w:val="20"/>
        </w:rPr>
        <w:t xml:space="preserve">　　　</w:t>
      </w:r>
      <w:r w:rsidRPr="003C5DEF">
        <w:rPr>
          <w:rFonts w:ascii="Meiryo UI" w:eastAsia="Meiryo UI" w:hAnsi="Meiryo UI" w:hint="eastAsia"/>
          <w:b/>
          <w:sz w:val="20"/>
          <w:szCs w:val="20"/>
          <w:u w:val="single"/>
        </w:rPr>
        <w:t>信用保証料補給金</w:t>
      </w:r>
    </w:p>
    <w:tbl>
      <w:tblPr>
        <w:tblStyle w:val="a6"/>
        <w:tblpPr w:leftFromText="142" w:rightFromText="142" w:vertAnchor="text" w:horzAnchor="page" w:tblpX="2131" w:tblpY="162"/>
        <w:tblW w:w="0" w:type="auto"/>
        <w:tblLook w:val="04A0" w:firstRow="1" w:lastRow="0" w:firstColumn="1" w:lastColumn="0" w:noHBand="0" w:noVBand="1"/>
      </w:tblPr>
      <w:tblGrid>
        <w:gridCol w:w="1838"/>
        <w:gridCol w:w="6656"/>
      </w:tblGrid>
      <w:tr w:rsidR="00DB774B" w14:paraId="35F264C2" w14:textId="77777777" w:rsidTr="00B46E88">
        <w:tc>
          <w:tcPr>
            <w:tcW w:w="1838" w:type="dxa"/>
          </w:tcPr>
          <w:p w14:paraId="17B00B1B" w14:textId="77777777" w:rsidR="00DB774B" w:rsidRPr="00153DC0" w:rsidRDefault="00DB774B" w:rsidP="00B46E88">
            <w:pPr>
              <w:rPr>
                <w:rFonts w:ascii="Meiryo UI" w:eastAsia="Meiryo UI" w:hAnsi="Meiryo UI"/>
                <w:sz w:val="20"/>
                <w:szCs w:val="20"/>
              </w:rPr>
            </w:pPr>
            <w:r>
              <w:rPr>
                <w:rFonts w:ascii="Meiryo UI" w:eastAsia="Meiryo UI" w:hAnsi="Meiryo UI" w:hint="eastAsia"/>
                <w:sz w:val="20"/>
                <w:szCs w:val="20"/>
              </w:rPr>
              <w:t>補助金概要</w:t>
            </w:r>
          </w:p>
        </w:tc>
        <w:tc>
          <w:tcPr>
            <w:tcW w:w="6656" w:type="dxa"/>
          </w:tcPr>
          <w:p w14:paraId="57A6D2D0" w14:textId="77777777" w:rsidR="00DB774B" w:rsidRPr="00153DC0" w:rsidRDefault="00DB774B" w:rsidP="00B46E88">
            <w:pPr>
              <w:rPr>
                <w:rFonts w:ascii="Meiryo UI" w:eastAsia="Meiryo UI" w:hAnsi="Meiryo UI"/>
                <w:sz w:val="20"/>
                <w:szCs w:val="20"/>
              </w:rPr>
            </w:pPr>
            <w:r w:rsidRPr="00153DC0">
              <w:rPr>
                <w:rFonts w:ascii="Meiryo UI" w:eastAsia="Meiryo UI" w:hAnsi="Meiryo UI" w:hint="eastAsia"/>
                <w:sz w:val="20"/>
                <w:szCs w:val="20"/>
              </w:rPr>
              <w:t>当該融資を受けた</w:t>
            </w:r>
            <w:r>
              <w:rPr>
                <w:rFonts w:ascii="Meiryo UI" w:eastAsia="Meiryo UI" w:hAnsi="Meiryo UI" w:hint="eastAsia"/>
                <w:sz w:val="20"/>
                <w:szCs w:val="20"/>
              </w:rPr>
              <w:t>事業者に対し、信用保証料を補給します。</w:t>
            </w:r>
          </w:p>
        </w:tc>
      </w:tr>
      <w:tr w:rsidR="00DB774B" w14:paraId="23CB8A67" w14:textId="77777777" w:rsidTr="00B46E88">
        <w:tc>
          <w:tcPr>
            <w:tcW w:w="1838" w:type="dxa"/>
          </w:tcPr>
          <w:p w14:paraId="2F102F3C" w14:textId="77777777" w:rsidR="00DB774B" w:rsidRPr="00153DC0" w:rsidRDefault="00DB774B" w:rsidP="00B46E88">
            <w:pPr>
              <w:rPr>
                <w:rFonts w:ascii="Meiryo UI" w:eastAsia="Meiryo UI" w:hAnsi="Meiryo UI"/>
                <w:sz w:val="20"/>
                <w:szCs w:val="20"/>
              </w:rPr>
            </w:pPr>
            <w:r w:rsidRPr="00153DC0">
              <w:rPr>
                <w:rFonts w:ascii="Meiryo UI" w:eastAsia="Meiryo UI" w:hAnsi="Meiryo UI" w:hint="eastAsia"/>
                <w:sz w:val="20"/>
                <w:szCs w:val="20"/>
              </w:rPr>
              <w:t>補助金の額</w:t>
            </w:r>
          </w:p>
        </w:tc>
        <w:tc>
          <w:tcPr>
            <w:tcW w:w="6656" w:type="dxa"/>
          </w:tcPr>
          <w:p w14:paraId="1AF0D296" w14:textId="77777777" w:rsidR="00DB774B" w:rsidRPr="00153DC0" w:rsidRDefault="00DB774B" w:rsidP="00B46E88">
            <w:pPr>
              <w:rPr>
                <w:rFonts w:ascii="Meiryo UI" w:eastAsia="Meiryo UI" w:hAnsi="Meiryo UI"/>
                <w:sz w:val="20"/>
                <w:szCs w:val="20"/>
              </w:rPr>
            </w:pPr>
            <w:r w:rsidRPr="00153DC0">
              <w:rPr>
                <w:rFonts w:ascii="Meiryo UI" w:eastAsia="Meiryo UI" w:hAnsi="Meiryo UI" w:hint="eastAsia"/>
                <w:sz w:val="20"/>
                <w:szCs w:val="20"/>
              </w:rPr>
              <w:t>払い込んだ保証料に相当する額</w:t>
            </w:r>
          </w:p>
        </w:tc>
      </w:tr>
      <w:tr w:rsidR="00DB774B" w14:paraId="2B9D6553" w14:textId="77777777" w:rsidTr="00B46E88">
        <w:tc>
          <w:tcPr>
            <w:tcW w:w="1838" w:type="dxa"/>
          </w:tcPr>
          <w:p w14:paraId="528956F3" w14:textId="77777777" w:rsidR="00DB774B" w:rsidRPr="00153DC0" w:rsidRDefault="00DB774B" w:rsidP="00B46E88">
            <w:pPr>
              <w:rPr>
                <w:rFonts w:ascii="Meiryo UI" w:eastAsia="Meiryo UI" w:hAnsi="Meiryo UI"/>
                <w:sz w:val="20"/>
                <w:szCs w:val="20"/>
              </w:rPr>
            </w:pPr>
            <w:r w:rsidRPr="00153DC0">
              <w:rPr>
                <w:rFonts w:ascii="Meiryo UI" w:eastAsia="Meiryo UI" w:hAnsi="Meiryo UI" w:hint="eastAsia"/>
                <w:sz w:val="20"/>
                <w:szCs w:val="20"/>
              </w:rPr>
              <w:t>補助額</w:t>
            </w:r>
            <w:r>
              <w:rPr>
                <w:rFonts w:ascii="Meiryo UI" w:eastAsia="Meiryo UI" w:hAnsi="Meiryo UI" w:hint="eastAsia"/>
                <w:sz w:val="20"/>
                <w:szCs w:val="20"/>
              </w:rPr>
              <w:t>（上限）</w:t>
            </w:r>
          </w:p>
        </w:tc>
        <w:tc>
          <w:tcPr>
            <w:tcW w:w="6656" w:type="dxa"/>
          </w:tcPr>
          <w:p w14:paraId="79D997B1" w14:textId="77777777" w:rsidR="00DB774B" w:rsidRPr="00173FFE" w:rsidRDefault="00DB774B" w:rsidP="00B46E88">
            <w:pPr>
              <w:rPr>
                <w:rFonts w:ascii="Meiryo UI" w:eastAsia="Meiryo UI" w:hAnsi="Meiryo UI"/>
                <w:sz w:val="20"/>
                <w:szCs w:val="20"/>
              </w:rPr>
            </w:pPr>
            <w:r w:rsidRPr="00173FFE">
              <w:rPr>
                <w:rFonts w:ascii="Meiryo UI" w:eastAsia="Meiryo UI" w:hAnsi="Meiryo UI" w:hint="eastAsia"/>
                <w:sz w:val="20"/>
                <w:szCs w:val="20"/>
              </w:rPr>
              <w:t>2万円</w:t>
            </w:r>
          </w:p>
        </w:tc>
      </w:tr>
    </w:tbl>
    <w:p w14:paraId="5044FD17" w14:textId="77777777" w:rsidR="00DB774B" w:rsidRPr="003C5DEF" w:rsidRDefault="00DB774B" w:rsidP="00DB774B">
      <w:pPr>
        <w:rPr>
          <w:rFonts w:ascii="Meiryo UI" w:eastAsia="Meiryo UI" w:hAnsi="Meiryo UI"/>
          <w:b/>
          <w:sz w:val="20"/>
          <w:szCs w:val="20"/>
          <w:u w:val="single"/>
        </w:rPr>
      </w:pPr>
      <w:r w:rsidRPr="00153DC0">
        <w:rPr>
          <w:rFonts w:ascii="Meiryo UI" w:eastAsia="Meiryo UI" w:hAnsi="Meiryo UI" w:hint="eastAsia"/>
          <w:sz w:val="20"/>
          <w:szCs w:val="20"/>
        </w:rPr>
        <w:t xml:space="preserve">　</w:t>
      </w:r>
      <w:r>
        <w:rPr>
          <w:rFonts w:ascii="Meiryo UI" w:eastAsia="Meiryo UI" w:hAnsi="Meiryo UI" w:hint="eastAsia"/>
          <w:sz w:val="20"/>
          <w:szCs w:val="20"/>
        </w:rPr>
        <w:t xml:space="preserve">　</w:t>
      </w:r>
      <w:r w:rsidRPr="0038478B">
        <w:rPr>
          <w:rFonts w:ascii="Meiryo UI" w:eastAsia="Meiryo UI" w:hAnsi="Meiryo UI" w:hint="eastAsia"/>
          <w:sz w:val="20"/>
          <w:szCs w:val="20"/>
        </w:rPr>
        <w:t xml:space="preserve">　</w:t>
      </w:r>
      <w:r w:rsidRPr="003C5DEF">
        <w:rPr>
          <w:rFonts w:ascii="Meiryo UI" w:eastAsia="Meiryo UI" w:hAnsi="Meiryo UI" w:hint="eastAsia"/>
          <w:b/>
          <w:sz w:val="20"/>
          <w:szCs w:val="20"/>
          <w:u w:val="single"/>
        </w:rPr>
        <w:t>利子補給金</w:t>
      </w:r>
    </w:p>
    <w:tbl>
      <w:tblPr>
        <w:tblStyle w:val="a6"/>
        <w:tblpPr w:leftFromText="142" w:rightFromText="142" w:vertAnchor="text" w:horzAnchor="page" w:tblpX="2131" w:tblpY="142"/>
        <w:tblW w:w="0" w:type="auto"/>
        <w:tblLook w:val="04A0" w:firstRow="1" w:lastRow="0" w:firstColumn="1" w:lastColumn="0" w:noHBand="0" w:noVBand="1"/>
      </w:tblPr>
      <w:tblGrid>
        <w:gridCol w:w="1838"/>
        <w:gridCol w:w="6656"/>
      </w:tblGrid>
      <w:tr w:rsidR="00DB774B" w14:paraId="6F4F583D" w14:textId="77777777" w:rsidTr="00B46E88">
        <w:tc>
          <w:tcPr>
            <w:tcW w:w="1838" w:type="dxa"/>
          </w:tcPr>
          <w:p w14:paraId="01AE3054" w14:textId="77777777" w:rsidR="00DB774B" w:rsidRPr="00153DC0" w:rsidRDefault="00DB774B" w:rsidP="00B46E88">
            <w:pPr>
              <w:rPr>
                <w:rFonts w:ascii="Meiryo UI" w:eastAsia="Meiryo UI" w:hAnsi="Meiryo UI"/>
                <w:sz w:val="20"/>
                <w:szCs w:val="20"/>
              </w:rPr>
            </w:pPr>
            <w:r>
              <w:rPr>
                <w:rFonts w:ascii="Meiryo UI" w:eastAsia="Meiryo UI" w:hAnsi="Meiryo UI" w:hint="eastAsia"/>
                <w:sz w:val="20"/>
                <w:szCs w:val="20"/>
              </w:rPr>
              <w:t>補助金概要</w:t>
            </w:r>
          </w:p>
        </w:tc>
        <w:tc>
          <w:tcPr>
            <w:tcW w:w="6656" w:type="dxa"/>
          </w:tcPr>
          <w:p w14:paraId="1280B93F" w14:textId="77777777" w:rsidR="00DB774B" w:rsidRPr="00153DC0" w:rsidRDefault="00DB774B" w:rsidP="00B46E88">
            <w:pPr>
              <w:rPr>
                <w:rFonts w:ascii="Meiryo UI" w:eastAsia="Meiryo UI" w:hAnsi="Meiryo UI"/>
                <w:sz w:val="20"/>
                <w:szCs w:val="20"/>
              </w:rPr>
            </w:pPr>
            <w:r w:rsidRPr="00153DC0">
              <w:rPr>
                <w:rFonts w:ascii="Meiryo UI" w:eastAsia="Meiryo UI" w:hAnsi="Meiryo UI" w:hint="eastAsia"/>
                <w:sz w:val="20"/>
                <w:szCs w:val="20"/>
              </w:rPr>
              <w:t>当該融資を受けた</w:t>
            </w:r>
            <w:r>
              <w:rPr>
                <w:rFonts w:ascii="Meiryo UI" w:eastAsia="Meiryo UI" w:hAnsi="Meiryo UI" w:hint="eastAsia"/>
                <w:sz w:val="20"/>
                <w:szCs w:val="20"/>
              </w:rPr>
              <w:t>事業者に対し、利子を補給します。</w:t>
            </w:r>
          </w:p>
        </w:tc>
      </w:tr>
      <w:tr w:rsidR="00DB774B" w14:paraId="112FAB8E" w14:textId="77777777" w:rsidTr="00B46E88">
        <w:tc>
          <w:tcPr>
            <w:tcW w:w="1838" w:type="dxa"/>
          </w:tcPr>
          <w:p w14:paraId="51F90F66" w14:textId="77777777" w:rsidR="00DB774B" w:rsidRPr="00153DC0" w:rsidRDefault="00DB774B" w:rsidP="00B46E88">
            <w:pPr>
              <w:rPr>
                <w:rFonts w:ascii="Meiryo UI" w:eastAsia="Meiryo UI" w:hAnsi="Meiryo UI"/>
                <w:sz w:val="20"/>
                <w:szCs w:val="20"/>
              </w:rPr>
            </w:pPr>
            <w:r w:rsidRPr="00153DC0">
              <w:rPr>
                <w:rFonts w:ascii="Meiryo UI" w:eastAsia="Meiryo UI" w:hAnsi="Meiryo UI" w:hint="eastAsia"/>
                <w:sz w:val="20"/>
                <w:szCs w:val="20"/>
              </w:rPr>
              <w:t>補助金の額</w:t>
            </w:r>
          </w:p>
        </w:tc>
        <w:tc>
          <w:tcPr>
            <w:tcW w:w="6656" w:type="dxa"/>
          </w:tcPr>
          <w:p w14:paraId="5AD0A3FB" w14:textId="77777777" w:rsidR="00DB774B" w:rsidRPr="00153DC0" w:rsidRDefault="00DB774B" w:rsidP="00B46E88">
            <w:pPr>
              <w:rPr>
                <w:rFonts w:ascii="Meiryo UI" w:eastAsia="Meiryo UI" w:hAnsi="Meiryo UI"/>
                <w:sz w:val="20"/>
                <w:szCs w:val="20"/>
              </w:rPr>
            </w:pPr>
            <w:r w:rsidRPr="00153DC0">
              <w:rPr>
                <w:rFonts w:ascii="Meiryo UI" w:eastAsia="Meiryo UI" w:hAnsi="Meiryo UI" w:hint="eastAsia"/>
                <w:sz w:val="20"/>
                <w:szCs w:val="20"/>
              </w:rPr>
              <w:t>払い込んだ</w:t>
            </w:r>
            <w:r>
              <w:rPr>
                <w:rFonts w:ascii="Meiryo UI" w:eastAsia="Meiryo UI" w:hAnsi="Meiryo UI" w:hint="eastAsia"/>
                <w:sz w:val="20"/>
                <w:szCs w:val="20"/>
              </w:rPr>
              <w:t>12回分の利子に相当する額</w:t>
            </w:r>
          </w:p>
        </w:tc>
      </w:tr>
      <w:tr w:rsidR="00DB774B" w14:paraId="362BFB07" w14:textId="77777777" w:rsidTr="00B46E88">
        <w:tc>
          <w:tcPr>
            <w:tcW w:w="1838" w:type="dxa"/>
          </w:tcPr>
          <w:p w14:paraId="6CD5121E" w14:textId="77777777" w:rsidR="00DB774B" w:rsidRPr="00153DC0" w:rsidRDefault="00DB774B" w:rsidP="00B46E88">
            <w:pPr>
              <w:rPr>
                <w:rFonts w:ascii="Meiryo UI" w:eastAsia="Meiryo UI" w:hAnsi="Meiryo UI"/>
                <w:sz w:val="20"/>
                <w:szCs w:val="20"/>
              </w:rPr>
            </w:pPr>
            <w:r w:rsidRPr="00153DC0">
              <w:rPr>
                <w:rFonts w:ascii="Meiryo UI" w:eastAsia="Meiryo UI" w:hAnsi="Meiryo UI" w:hint="eastAsia"/>
                <w:sz w:val="20"/>
                <w:szCs w:val="20"/>
              </w:rPr>
              <w:t>補助額</w:t>
            </w:r>
            <w:r>
              <w:rPr>
                <w:rFonts w:ascii="Meiryo UI" w:eastAsia="Meiryo UI" w:hAnsi="Meiryo UI" w:hint="eastAsia"/>
                <w:sz w:val="20"/>
                <w:szCs w:val="20"/>
              </w:rPr>
              <w:t>（上限）</w:t>
            </w:r>
          </w:p>
        </w:tc>
        <w:tc>
          <w:tcPr>
            <w:tcW w:w="6656" w:type="dxa"/>
          </w:tcPr>
          <w:p w14:paraId="4524F731" w14:textId="77777777" w:rsidR="00DB774B" w:rsidRPr="00173FFE" w:rsidRDefault="00DB774B" w:rsidP="00B46E88">
            <w:pPr>
              <w:rPr>
                <w:rFonts w:ascii="Meiryo UI" w:eastAsia="Meiryo UI" w:hAnsi="Meiryo UI"/>
                <w:sz w:val="20"/>
                <w:szCs w:val="20"/>
              </w:rPr>
            </w:pPr>
            <w:r>
              <w:rPr>
                <w:rFonts w:ascii="Meiryo UI" w:eastAsia="Meiryo UI" w:hAnsi="Meiryo UI" w:hint="eastAsia"/>
                <w:sz w:val="20"/>
                <w:szCs w:val="20"/>
              </w:rPr>
              <w:t>約定利率が年2％を超えるものについては、年2％として計算した額</w:t>
            </w:r>
          </w:p>
        </w:tc>
      </w:tr>
    </w:tbl>
    <w:p w14:paraId="504A086B" w14:textId="77777777" w:rsidR="00DB774B" w:rsidRPr="00DB774B" w:rsidRDefault="00571E72" w:rsidP="00DB774B">
      <w:pPr>
        <w:rPr>
          <w:rFonts w:ascii="Meiryo UI" w:eastAsia="Meiryo UI" w:hAnsi="Meiryo UI"/>
          <w:b/>
          <w:szCs w:val="21"/>
        </w:rPr>
      </w:pPr>
      <w:r w:rsidRPr="00DB774B">
        <w:rPr>
          <w:rFonts w:ascii="Meiryo UI" w:eastAsia="Meiryo UI" w:hAnsi="Meiryo UI" w:hint="eastAsia"/>
          <w:b/>
          <w:noProof/>
          <w:szCs w:val="21"/>
        </w:rPr>
        <mc:AlternateContent>
          <mc:Choice Requires="wps">
            <w:drawing>
              <wp:anchor distT="0" distB="0" distL="114300" distR="114300" simplePos="0" relativeHeight="251680768" behindDoc="0" locked="0" layoutInCell="1" allowOverlap="1" wp14:anchorId="0EF6B491" wp14:editId="2979D54D">
                <wp:simplePos x="0" y="0"/>
                <wp:positionH relativeFrom="column">
                  <wp:posOffset>-43815</wp:posOffset>
                </wp:positionH>
                <wp:positionV relativeFrom="paragraph">
                  <wp:posOffset>911860</wp:posOffset>
                </wp:positionV>
                <wp:extent cx="5661660" cy="1280160"/>
                <wp:effectExtent l="19050" t="19050" r="15240" b="15240"/>
                <wp:wrapNone/>
                <wp:docPr id="16" name="角丸四角形 16"/>
                <wp:cNvGraphicFramePr/>
                <a:graphic xmlns:a="http://schemas.openxmlformats.org/drawingml/2006/main">
                  <a:graphicData uri="http://schemas.microsoft.com/office/word/2010/wordprocessingShape">
                    <wps:wsp>
                      <wps:cNvSpPr/>
                      <wps:spPr>
                        <a:xfrm>
                          <a:off x="0" y="0"/>
                          <a:ext cx="5661660" cy="1280160"/>
                        </a:xfrm>
                        <a:prstGeom prst="roundRect">
                          <a:avLst/>
                        </a:prstGeom>
                        <a:noFill/>
                        <a:ln w="381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5BCFCE" id="角丸四角形 16" o:spid="_x0000_s1026" style="position:absolute;left:0;text-align:left;margin-left:-3.45pt;margin-top:71.8pt;width:445.8pt;height:100.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" filled="f" strokecolor="black [3200]" strokeweight="3pt"/>
            </w:pict>
          </mc:Fallback>
        </mc:AlternateContent>
      </w:r>
    </w:p>
    <w:p w14:paraId="4331D8A6" w14:textId="77777777" w:rsidR="009C3C29" w:rsidRPr="00571E72" w:rsidRDefault="00817A92" w:rsidP="00C6524C">
      <w:pPr>
        <w:ind w:firstLineChars="500" w:firstLine="1050"/>
        <w:rPr>
          <w:rFonts w:ascii="Meiryo UI" w:eastAsia="Meiryo UI" w:hAnsi="Meiryo UI"/>
          <w:b/>
          <w:szCs w:val="21"/>
        </w:rPr>
      </w:pPr>
      <w:r w:rsidRPr="00571E72">
        <w:rPr>
          <w:rFonts w:ascii="Meiryo UI" w:eastAsia="Meiryo UI" w:hAnsi="Meiryo UI" w:hint="eastAsia"/>
          <w:b/>
          <w:szCs w:val="21"/>
        </w:rPr>
        <w:t>【お問合せ</w:t>
      </w:r>
      <w:r w:rsidR="009C3C29" w:rsidRPr="00571E72">
        <w:rPr>
          <w:rFonts w:ascii="Meiryo UI" w:eastAsia="Meiryo UI" w:hAnsi="Meiryo UI" w:hint="eastAsia"/>
          <w:b/>
          <w:szCs w:val="21"/>
        </w:rPr>
        <w:t>・申込受付</w:t>
      </w:r>
      <w:r w:rsidR="0019101C" w:rsidRPr="00571E72">
        <w:rPr>
          <w:rFonts w:ascii="Meiryo UI" w:eastAsia="Meiryo UI" w:hAnsi="Meiryo UI" w:hint="eastAsia"/>
          <w:b/>
          <w:szCs w:val="21"/>
        </w:rPr>
        <w:t>】</w:t>
      </w:r>
    </w:p>
    <w:p w14:paraId="6A5121BB" w14:textId="77777777" w:rsidR="009C3C29" w:rsidRPr="00571E72" w:rsidRDefault="009C3C29" w:rsidP="00571E72">
      <w:pPr>
        <w:ind w:firstLineChars="500" w:firstLine="1050"/>
        <w:rPr>
          <w:rFonts w:ascii="Meiryo UI" w:eastAsia="Meiryo UI" w:hAnsi="Meiryo UI"/>
          <w:b/>
          <w:szCs w:val="21"/>
        </w:rPr>
      </w:pPr>
      <w:r w:rsidRPr="00571E72">
        <w:rPr>
          <w:rFonts w:ascii="Meiryo UI" w:eastAsia="Meiryo UI" w:hAnsi="Meiryo UI" w:hint="eastAsia"/>
          <w:b/>
          <w:szCs w:val="21"/>
        </w:rPr>
        <w:t>吹田市　都市魅力部　地域経済振興</w:t>
      </w:r>
      <w:r w:rsidR="00C73C8A">
        <w:rPr>
          <w:rFonts w:ascii="Meiryo UI" w:eastAsia="Meiryo UI" w:hAnsi="Meiryo UI" w:hint="eastAsia"/>
          <w:b/>
          <w:szCs w:val="21"/>
        </w:rPr>
        <w:t>室　企業振興担当</w:t>
      </w:r>
    </w:p>
    <w:p w14:paraId="45880370" w14:textId="77777777" w:rsidR="009C3C29" w:rsidRPr="00571E72" w:rsidRDefault="0019101C" w:rsidP="00571E72">
      <w:pPr>
        <w:ind w:firstLineChars="500" w:firstLine="1050"/>
        <w:rPr>
          <w:rFonts w:ascii="Meiryo UI" w:eastAsia="Meiryo UI" w:hAnsi="Meiryo UI"/>
          <w:b/>
          <w:szCs w:val="21"/>
        </w:rPr>
      </w:pPr>
      <w:r w:rsidRPr="00571E72">
        <w:rPr>
          <w:rFonts w:ascii="Meiryo UI" w:eastAsia="Meiryo UI" w:hAnsi="Meiryo UI" w:hint="eastAsia"/>
          <w:b/>
          <w:szCs w:val="21"/>
        </w:rPr>
        <w:t>TEL：06-6170-7217　　F</w:t>
      </w:r>
      <w:r w:rsidRPr="00571E72">
        <w:rPr>
          <w:rFonts w:ascii="Meiryo UI" w:eastAsia="Meiryo UI" w:hAnsi="Meiryo UI"/>
          <w:b/>
          <w:szCs w:val="21"/>
        </w:rPr>
        <w:t>AX</w:t>
      </w:r>
      <w:r w:rsidRPr="00571E72">
        <w:rPr>
          <w:rFonts w:ascii="Meiryo UI" w:eastAsia="Meiryo UI" w:hAnsi="Meiryo UI" w:hint="eastAsia"/>
          <w:b/>
          <w:szCs w:val="21"/>
        </w:rPr>
        <w:t>：06-6384-1292</w:t>
      </w:r>
    </w:p>
    <w:p w14:paraId="0DF8A6DF" w14:textId="77777777" w:rsidR="0019101C" w:rsidRPr="00571E72" w:rsidRDefault="0019101C" w:rsidP="00571E72">
      <w:pPr>
        <w:ind w:firstLineChars="500" w:firstLine="1050"/>
        <w:rPr>
          <w:rFonts w:ascii="Meiryo UI" w:eastAsia="Meiryo UI" w:hAnsi="Meiryo UI"/>
          <w:b/>
          <w:szCs w:val="21"/>
        </w:rPr>
      </w:pPr>
      <w:r w:rsidRPr="00571E72">
        <w:rPr>
          <w:rFonts w:ascii="Meiryo UI" w:eastAsia="Meiryo UI" w:hAnsi="Meiryo UI"/>
          <w:b/>
          <w:szCs w:val="21"/>
        </w:rPr>
        <w:t>MAIL:</w:t>
      </w:r>
      <w:r w:rsidRPr="00571E72">
        <w:rPr>
          <w:rFonts w:ascii="Meiryo UI" w:eastAsia="Meiryo UI" w:hAnsi="Meiryo UI" w:hint="eastAsia"/>
          <w:b/>
          <w:szCs w:val="21"/>
        </w:rPr>
        <w:t>s</w:t>
      </w:r>
      <w:r w:rsidRPr="00571E72">
        <w:rPr>
          <w:rFonts w:ascii="Meiryo UI" w:eastAsia="Meiryo UI" w:hAnsi="Meiryo UI"/>
          <w:b/>
          <w:szCs w:val="21"/>
        </w:rPr>
        <w:t>anro</w:t>
      </w:r>
      <w:r w:rsidR="00817A92" w:rsidRPr="00571E72">
        <w:rPr>
          <w:rFonts w:ascii="Meiryo UI" w:eastAsia="Meiryo UI" w:hAnsi="Meiryo UI" w:hint="eastAsia"/>
          <w:b/>
          <w:szCs w:val="21"/>
        </w:rPr>
        <w:t>_s</w:t>
      </w:r>
      <w:r w:rsidR="00817A92" w:rsidRPr="00571E72">
        <w:rPr>
          <w:rFonts w:ascii="Meiryo UI" w:eastAsia="Meiryo UI" w:hAnsi="Meiryo UI"/>
          <w:b/>
          <w:szCs w:val="21"/>
        </w:rPr>
        <w:t>@city.suita.osaka.jp</w:t>
      </w:r>
    </w:p>
    <w:sectPr w:rsidR="0019101C" w:rsidRPr="00571E7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22469"/>
    <w:multiLevelType w:val="hybridMultilevel"/>
    <w:tmpl w:val="63C618E2"/>
    <w:lvl w:ilvl="0" w:tplc="290C08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DC42C60"/>
    <w:multiLevelType w:val="hybridMultilevel"/>
    <w:tmpl w:val="103EA0D4"/>
    <w:lvl w:ilvl="0" w:tplc="83804DD2">
      <w:start w:val="1"/>
      <w:numFmt w:val="decimalFullWidth"/>
      <w:lvlText w:val="（%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92098587">
    <w:abstractNumId w:val="1"/>
  </w:num>
  <w:num w:numId="2" w16cid:durableId="1392969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1A3"/>
    <w:rsid w:val="00091EA8"/>
    <w:rsid w:val="000B0A70"/>
    <w:rsid w:val="00123A71"/>
    <w:rsid w:val="0019101C"/>
    <w:rsid w:val="001D222B"/>
    <w:rsid w:val="001F614B"/>
    <w:rsid w:val="00202817"/>
    <w:rsid w:val="00284281"/>
    <w:rsid w:val="00336125"/>
    <w:rsid w:val="0038478B"/>
    <w:rsid w:val="003B067F"/>
    <w:rsid w:val="003C5DEF"/>
    <w:rsid w:val="003D3EDC"/>
    <w:rsid w:val="003D67E7"/>
    <w:rsid w:val="00405EE3"/>
    <w:rsid w:val="00427793"/>
    <w:rsid w:val="00450791"/>
    <w:rsid w:val="004F5A83"/>
    <w:rsid w:val="00554F5D"/>
    <w:rsid w:val="00571E72"/>
    <w:rsid w:val="005C24BF"/>
    <w:rsid w:val="006B01A3"/>
    <w:rsid w:val="006E1C22"/>
    <w:rsid w:val="007A339A"/>
    <w:rsid w:val="007B3B87"/>
    <w:rsid w:val="007D04D6"/>
    <w:rsid w:val="00817A92"/>
    <w:rsid w:val="0087423F"/>
    <w:rsid w:val="009211EA"/>
    <w:rsid w:val="00996415"/>
    <w:rsid w:val="009C3C29"/>
    <w:rsid w:val="00A15B87"/>
    <w:rsid w:val="00B77C07"/>
    <w:rsid w:val="00BB4617"/>
    <w:rsid w:val="00C133C8"/>
    <w:rsid w:val="00C3161E"/>
    <w:rsid w:val="00C5081F"/>
    <w:rsid w:val="00C52C1D"/>
    <w:rsid w:val="00C545C5"/>
    <w:rsid w:val="00C6524C"/>
    <w:rsid w:val="00C73C8A"/>
    <w:rsid w:val="00C9502F"/>
    <w:rsid w:val="00C97BB9"/>
    <w:rsid w:val="00DB774B"/>
    <w:rsid w:val="00DB7AF7"/>
    <w:rsid w:val="00DD6AD7"/>
    <w:rsid w:val="00E7706D"/>
    <w:rsid w:val="00E95244"/>
    <w:rsid w:val="00EB1EFC"/>
    <w:rsid w:val="00EF5174"/>
    <w:rsid w:val="00F46207"/>
    <w:rsid w:val="00F66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66F6E0"/>
  <w15:chartTrackingRefBased/>
  <w15:docId w15:val="{C07C81E5-10A8-41A8-B765-EB8EE34FC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5EE3"/>
    <w:pPr>
      <w:ind w:leftChars="400" w:left="840"/>
    </w:pPr>
  </w:style>
  <w:style w:type="paragraph" w:styleId="a4">
    <w:name w:val="Balloon Text"/>
    <w:basedOn w:val="a"/>
    <w:link w:val="a5"/>
    <w:uiPriority w:val="99"/>
    <w:semiHidden/>
    <w:unhideWhenUsed/>
    <w:rsid w:val="0033612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36125"/>
    <w:rPr>
      <w:rFonts w:asciiTheme="majorHAnsi" w:eastAsiaTheme="majorEastAsia" w:hAnsiTheme="majorHAnsi" w:cstheme="majorBidi"/>
      <w:sz w:val="18"/>
      <w:szCs w:val="18"/>
    </w:rPr>
  </w:style>
  <w:style w:type="table" w:styleId="a6">
    <w:name w:val="Table Grid"/>
    <w:basedOn w:val="a1"/>
    <w:uiPriority w:val="39"/>
    <w:rsid w:val="00C52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cmpd="sng">
          <a:solidFill>
            <a:schemeClr val="accent1">
              <a:shade val="50000"/>
            </a:schemeClr>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85D6D-2E32-4FA5-BECF-02729B11698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313</TotalTime>
  <Pages>2</Pages>
  <Words>211</Words>
  <Characters>1205</Characters>
  <DocSecurity>0</DocSecurity>
  <Lines>10</Lines>
  <Paragraphs>2</Paragraphs>
  <ScaleCrop>false</ScaleCrop>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2025-03-31T04:14:00Z</cp:lastPrinted>
  <dcterms:created xsi:type="dcterms:W3CDTF">2024-05-09T01:54:00Z</dcterms:created>
  <dcterms:modified xsi:type="dcterms:W3CDTF">2026-03-12T06:03:00Z</dcterms:modified>
</cp:coreProperties>
</file>