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E7" w:rsidRPr="001719E5" w:rsidRDefault="00126FE7" w:rsidP="005317FF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様式Ⅱ</w:t>
      </w:r>
      <w:r w:rsidR="005317FF">
        <w:rPr>
          <w:rFonts w:ascii="ＭＳ ゴシック" w:eastAsia="ＭＳ ゴシック" w:hAnsi="ＭＳ ゴシック" w:hint="eastAsia"/>
          <w:szCs w:val="21"/>
        </w:rPr>
        <w:t>-7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126FE7" w:rsidRPr="001719E5" w:rsidTr="003E69BE">
        <w:trPr>
          <w:trHeight w:val="558"/>
        </w:trPr>
        <w:tc>
          <w:tcPr>
            <w:tcW w:w="9236" w:type="dxa"/>
            <w:shd w:val="clear" w:color="auto" w:fill="D9D9D9"/>
            <w:vAlign w:val="center"/>
          </w:tcPr>
          <w:p w:rsidR="00126FE7" w:rsidRPr="001719E5" w:rsidRDefault="00126FE7" w:rsidP="003E69B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実施体制</w:t>
            </w:r>
            <w:r w:rsidR="00337FA7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337FA7" w:rsidRPr="001719E5">
              <w:rPr>
                <w:rFonts w:ascii="ＭＳ ゴシック" w:eastAsia="ＭＳ ゴシック" w:hAnsi="ＭＳ ゴシック" w:hint="eastAsia"/>
                <w:szCs w:val="21"/>
              </w:rPr>
              <w:t>リスク管理</w:t>
            </w:r>
            <w:r w:rsidR="00337FA7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26FE7" w:rsidRPr="001719E5" w:rsidTr="003E69BE">
        <w:trPr>
          <w:trHeight w:val="13042"/>
        </w:trPr>
        <w:tc>
          <w:tcPr>
            <w:tcW w:w="9236" w:type="dxa"/>
            <w:shd w:val="clear" w:color="auto" w:fill="auto"/>
          </w:tcPr>
          <w:p w:rsidR="00126FE7" w:rsidRDefault="003F48A0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⑤</w:t>
            </w:r>
            <w:r w:rsidR="00126FE7" w:rsidRPr="001719E5">
              <w:rPr>
                <w:rFonts w:ascii="ＭＳ ゴシック" w:eastAsia="ＭＳ ゴシック" w:hAnsi="ＭＳ ゴシック" w:hint="eastAsia"/>
                <w:szCs w:val="21"/>
              </w:rPr>
              <w:t>社会情勢の変化等、不測の事態発生時のリスク管理等が計画されているか</w:t>
            </w:r>
          </w:p>
          <w:p w:rsidR="009C33B4" w:rsidRDefault="009C33B4" w:rsidP="009C33B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上記の視点をふまえて下記について具体的に記載してください。</w:t>
            </w:r>
          </w:p>
          <w:p w:rsidR="009C33B4" w:rsidRPr="00FC16FD" w:rsidRDefault="009C33B4" w:rsidP="009C33B4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AABB54" wp14:editId="2CE142C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11431</wp:posOffset>
                      </wp:positionV>
                      <wp:extent cx="5619750" cy="108585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1085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71422" id="大かっこ 5" o:spid="_x0000_s1026" type="#_x0000_t185" style="position:absolute;left:0;text-align:left;margin-left:1.3pt;margin-top:.9pt;width:442.5pt;height:8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・リスク管理についての考え方</w:t>
            </w: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・リスク管理手法、体制　等</w:t>
            </w: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・事業収支の安定化のための方策等</w:t>
            </w:r>
          </w:p>
          <w:p w:rsidR="009C33B4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・事業の特性を踏まえたリスク管理の方針、対応策や収益が予定より下回った場合の</w:t>
            </w:r>
          </w:p>
          <w:p w:rsidR="009C33B4" w:rsidRPr="001719E5" w:rsidRDefault="009C33B4" w:rsidP="009C33B4">
            <w:pPr>
              <w:spacing w:line="280" w:lineRule="exac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対応方針等</w:t>
            </w:r>
          </w:p>
          <w:p w:rsidR="00126FE7" w:rsidRPr="001719E5" w:rsidRDefault="009C33B4" w:rsidP="009C33B4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・事業の継続のためのマネジメントやセルフモニタリングの体制、方法等</w:t>
            </w:r>
          </w:p>
        </w:tc>
      </w:tr>
    </w:tbl>
    <w:p w:rsidR="00126FE7" w:rsidRPr="001719E5" w:rsidRDefault="00126FE7" w:rsidP="00126FE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  <w:bookmarkStart w:id="0" w:name="_GoBack"/>
      <w:bookmarkEnd w:id="0"/>
    </w:p>
    <w:sectPr w:rsidR="00126FE7" w:rsidRPr="001719E5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13" w:rsidRDefault="00561913" w:rsidP="000370FC">
      <w:r>
        <w:separator/>
      </w:r>
    </w:p>
  </w:endnote>
  <w:endnote w:type="continuationSeparator" w:id="0">
    <w:p w:rsidR="00561913" w:rsidRDefault="00561913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13" w:rsidRDefault="00561913" w:rsidP="000370FC">
      <w:r>
        <w:separator/>
      </w:r>
    </w:p>
  </w:footnote>
  <w:footnote w:type="continuationSeparator" w:id="0">
    <w:p w:rsidR="00561913" w:rsidRDefault="00561913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260F9"/>
    <w:rsid w:val="000370FC"/>
    <w:rsid w:val="00042C5B"/>
    <w:rsid w:val="000707CB"/>
    <w:rsid w:val="00126FE7"/>
    <w:rsid w:val="001719E5"/>
    <w:rsid w:val="001F35F7"/>
    <w:rsid w:val="002024E5"/>
    <w:rsid w:val="00233721"/>
    <w:rsid w:val="00337FA7"/>
    <w:rsid w:val="00352E78"/>
    <w:rsid w:val="00394D99"/>
    <w:rsid w:val="003F48A0"/>
    <w:rsid w:val="00525071"/>
    <w:rsid w:val="005317FF"/>
    <w:rsid w:val="005413B5"/>
    <w:rsid w:val="00561913"/>
    <w:rsid w:val="005F04E3"/>
    <w:rsid w:val="0067292A"/>
    <w:rsid w:val="006B4544"/>
    <w:rsid w:val="00717FC1"/>
    <w:rsid w:val="00724DD9"/>
    <w:rsid w:val="00751C81"/>
    <w:rsid w:val="008179E9"/>
    <w:rsid w:val="008A3FC9"/>
    <w:rsid w:val="009C33B4"/>
    <w:rsid w:val="00A63C96"/>
    <w:rsid w:val="00A64C3C"/>
    <w:rsid w:val="00A77DD7"/>
    <w:rsid w:val="00AE0E21"/>
    <w:rsid w:val="00B303D3"/>
    <w:rsid w:val="00BC029E"/>
    <w:rsid w:val="00C47E4D"/>
    <w:rsid w:val="00CE6BF8"/>
    <w:rsid w:val="00CF2067"/>
    <w:rsid w:val="00D908DA"/>
    <w:rsid w:val="00DD3285"/>
    <w:rsid w:val="00E567E7"/>
    <w:rsid w:val="00E856E0"/>
    <w:rsid w:val="00F06D6A"/>
    <w:rsid w:val="00F2324C"/>
    <w:rsid w:val="00F438E6"/>
    <w:rsid w:val="00F43F4A"/>
    <w:rsid w:val="00F9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4D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D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25</cp:revision>
  <cp:lastPrinted>2021-08-11T04:15:00Z</cp:lastPrinted>
  <dcterms:created xsi:type="dcterms:W3CDTF">2021-06-30T10:39:00Z</dcterms:created>
  <dcterms:modified xsi:type="dcterms:W3CDTF">2021-08-12T01:15:00Z</dcterms:modified>
</cp:coreProperties>
</file>