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3DB70" w14:textId="2F262CE5" w:rsidR="00A22DE3" w:rsidRPr="00BB20F7" w:rsidRDefault="004E7F02" w:rsidP="004E7F02">
      <w:pPr>
        <w:jc w:val="center"/>
        <w:rPr>
          <w:rFonts w:ascii="ＭＳ 明朝" w:eastAsia="ＭＳ 明朝" w:hAnsi="ＭＳ 明朝"/>
        </w:rPr>
      </w:pPr>
      <w:r w:rsidRPr="00BB20F7">
        <w:rPr>
          <w:rFonts w:ascii="ＭＳ 明朝" w:eastAsia="ＭＳ 明朝" w:hAnsi="ＭＳ 明朝" w:hint="eastAsia"/>
        </w:rPr>
        <w:t>吹田市がれき類の自ら利用に関する指導要領</w:t>
      </w:r>
      <w:bookmarkStart w:id="0" w:name="_GoBack"/>
      <w:bookmarkEnd w:id="0"/>
    </w:p>
    <w:p w14:paraId="78A60624" w14:textId="77777777" w:rsidR="004E7F02" w:rsidRPr="00BB20F7" w:rsidRDefault="00BB20F7" w:rsidP="004E7F02">
      <w:pPr>
        <w:rPr>
          <w:rFonts w:ascii="ＭＳ 明朝" w:eastAsia="ＭＳ 明朝" w:hAnsi="ＭＳ 明朝"/>
        </w:rPr>
      </w:pPr>
      <w:r>
        <w:rPr>
          <w:rFonts w:ascii="ＭＳ 明朝" w:eastAsia="ＭＳ 明朝" w:hAnsi="ＭＳ 明朝" w:hint="eastAsia"/>
        </w:rPr>
        <w:t xml:space="preserve">　</w:t>
      </w:r>
    </w:p>
    <w:p w14:paraId="14468499" w14:textId="77777777" w:rsidR="004E7F02" w:rsidRPr="00BB20F7" w:rsidRDefault="004E7F02" w:rsidP="004E7F02">
      <w:pPr>
        <w:rPr>
          <w:rFonts w:ascii="ＭＳ 明朝" w:eastAsia="ＭＳ 明朝" w:hAnsi="ＭＳ 明朝"/>
        </w:rPr>
      </w:pPr>
      <w:r w:rsidRPr="00BB20F7">
        <w:rPr>
          <w:rFonts w:ascii="ＭＳ 明朝" w:eastAsia="ＭＳ 明朝" w:hAnsi="ＭＳ 明朝" w:hint="eastAsia"/>
        </w:rPr>
        <w:t xml:space="preserve">　（趣旨）</w:t>
      </w:r>
    </w:p>
    <w:p w14:paraId="1E515537" w14:textId="704A276C" w:rsidR="00AA4452" w:rsidRPr="00BB20F7" w:rsidRDefault="00370FEB" w:rsidP="004E7F02">
      <w:pPr>
        <w:rPr>
          <w:rFonts w:ascii="ＭＳ 明朝" w:eastAsia="ＭＳ 明朝" w:hAnsi="ＭＳ 明朝"/>
        </w:rPr>
      </w:pPr>
      <w:r>
        <w:rPr>
          <w:rFonts w:ascii="ＭＳ 明朝" w:eastAsia="ＭＳ 明朝" w:hAnsi="ＭＳ 明朝" w:hint="eastAsia"/>
        </w:rPr>
        <w:t>第１条　この要領は、</w:t>
      </w:r>
      <w:r w:rsidR="004E7F02" w:rsidRPr="00BB20F7">
        <w:rPr>
          <w:rFonts w:ascii="ＭＳ 明朝" w:eastAsia="ＭＳ 明朝" w:hAnsi="ＭＳ 明朝" w:hint="eastAsia"/>
        </w:rPr>
        <w:t>市の</w:t>
      </w:r>
      <w:r w:rsidR="00BB20F7">
        <w:rPr>
          <w:rFonts w:ascii="ＭＳ 明朝" w:eastAsia="ＭＳ 明朝" w:hAnsi="ＭＳ 明朝" w:hint="eastAsia"/>
        </w:rPr>
        <w:t>区域の</w:t>
      </w:r>
      <w:r w:rsidR="004E7F02" w:rsidRPr="00BB20F7">
        <w:rPr>
          <w:rFonts w:ascii="ＭＳ 明朝" w:eastAsia="ＭＳ 明朝" w:hAnsi="ＭＳ 明朝" w:hint="eastAsia"/>
        </w:rPr>
        <w:t>建設工事から生じる建設廃棄物を占有者（元請業者及び元請業者が再生処理し</w:t>
      </w:r>
      <w:r w:rsidR="00BF7953">
        <w:rPr>
          <w:rFonts w:ascii="ＭＳ 明朝" w:eastAsia="ＭＳ 明朝" w:hAnsi="ＭＳ 明朝" w:hint="eastAsia"/>
        </w:rPr>
        <w:t>、再生材としての品質を満足するものを引き渡した注文者）自らが</w:t>
      </w:r>
      <w:r w:rsidR="004E7F02" w:rsidRPr="00BB20F7">
        <w:rPr>
          <w:rFonts w:ascii="ＭＳ 明朝" w:eastAsia="ＭＳ 明朝" w:hAnsi="ＭＳ 明朝" w:hint="eastAsia"/>
        </w:rPr>
        <w:t>市の区域において再生利用すること（以下「自ら利用」という。）について、その</w:t>
      </w:r>
      <w:r w:rsidR="00BF7953">
        <w:rPr>
          <w:rFonts w:ascii="ＭＳ 明朝" w:eastAsia="ＭＳ 明朝" w:hAnsi="ＭＳ 明朝" w:hint="eastAsia"/>
        </w:rPr>
        <w:t>利用の</w:t>
      </w:r>
      <w:r w:rsidR="004E7F02" w:rsidRPr="00BB20F7">
        <w:rPr>
          <w:rFonts w:ascii="ＭＳ 明朝" w:eastAsia="ＭＳ 明朝" w:hAnsi="ＭＳ 明朝" w:hint="eastAsia"/>
        </w:rPr>
        <w:t>条件等を定めるものである。</w:t>
      </w:r>
      <w:r w:rsidR="00AA4452">
        <w:rPr>
          <w:rFonts w:ascii="ＭＳ 明朝" w:eastAsia="ＭＳ 明朝" w:hAnsi="ＭＳ 明朝" w:hint="eastAsia"/>
        </w:rPr>
        <w:t>なお、大阪府、大阪市、堺市、豊中市、高槻市、枚方市、八尾市</w:t>
      </w:r>
      <w:r w:rsidR="00B84E95">
        <w:rPr>
          <w:rFonts w:ascii="ＭＳ 明朝" w:eastAsia="ＭＳ 明朝" w:hAnsi="ＭＳ 明朝" w:hint="eastAsia"/>
        </w:rPr>
        <w:t>、寝屋川市</w:t>
      </w:r>
      <w:r w:rsidR="00AA4452">
        <w:rPr>
          <w:rFonts w:ascii="ＭＳ 明朝" w:eastAsia="ＭＳ 明朝" w:hAnsi="ＭＳ 明朝" w:hint="eastAsia"/>
        </w:rPr>
        <w:t>又は</w:t>
      </w:r>
      <w:r w:rsidR="00B84E95">
        <w:rPr>
          <w:rFonts w:ascii="ＭＳ 明朝" w:eastAsia="ＭＳ 明朝" w:hAnsi="ＭＳ 明朝" w:hint="eastAsia"/>
        </w:rPr>
        <w:t>東大阪市</w:t>
      </w:r>
      <w:r w:rsidR="00AA4452">
        <w:rPr>
          <w:rFonts w:ascii="ＭＳ 明朝" w:eastAsia="ＭＳ 明朝" w:hAnsi="ＭＳ 明朝" w:hint="eastAsia"/>
        </w:rPr>
        <w:t>が本指針と同等の指針を制定している場合であって、建設廃棄物の排出、再生処理及び再生利用の一部がそれらの区域で行われるときは、当該行為について、当該指針が適用される。</w:t>
      </w:r>
    </w:p>
    <w:p w14:paraId="38CC25B5" w14:textId="77777777" w:rsidR="004E7F02" w:rsidRPr="00BB20F7" w:rsidRDefault="004E7F02" w:rsidP="004E7F02">
      <w:pPr>
        <w:rPr>
          <w:rFonts w:ascii="ＭＳ 明朝" w:eastAsia="ＭＳ 明朝" w:hAnsi="ＭＳ 明朝"/>
        </w:rPr>
      </w:pPr>
    </w:p>
    <w:p w14:paraId="0ACF5E4F" w14:textId="77777777" w:rsidR="004E7F02" w:rsidRPr="00BB20F7" w:rsidRDefault="003F757E" w:rsidP="004E7F02">
      <w:pPr>
        <w:rPr>
          <w:rFonts w:ascii="ＭＳ 明朝" w:eastAsia="ＭＳ 明朝" w:hAnsi="ＭＳ 明朝"/>
        </w:rPr>
      </w:pPr>
      <w:r w:rsidRPr="00BB20F7">
        <w:rPr>
          <w:rFonts w:ascii="ＭＳ 明朝" w:eastAsia="ＭＳ 明朝" w:hAnsi="ＭＳ 明朝" w:hint="eastAsia"/>
        </w:rPr>
        <w:t xml:space="preserve">　（対象とする建設廃棄物）</w:t>
      </w:r>
    </w:p>
    <w:p w14:paraId="5061B019" w14:textId="77777777" w:rsidR="007D68A4" w:rsidRPr="00BB20F7" w:rsidRDefault="003F757E" w:rsidP="007D68A4">
      <w:pPr>
        <w:ind w:left="210" w:hangingChars="100" w:hanging="210"/>
        <w:rPr>
          <w:rFonts w:ascii="ＭＳ 明朝" w:eastAsia="ＭＳ 明朝" w:hAnsi="ＭＳ 明朝"/>
        </w:rPr>
      </w:pPr>
      <w:r w:rsidRPr="00BB20F7">
        <w:rPr>
          <w:rFonts w:ascii="ＭＳ 明朝" w:eastAsia="ＭＳ 明朝" w:hAnsi="ＭＳ 明朝" w:hint="eastAsia"/>
        </w:rPr>
        <w:t xml:space="preserve">第２条　</w:t>
      </w:r>
      <w:r w:rsidR="007D68A4" w:rsidRPr="00BB20F7">
        <w:rPr>
          <w:rFonts w:ascii="ＭＳ 明朝" w:eastAsia="ＭＳ 明朝" w:hAnsi="ＭＳ 明朝" w:hint="eastAsia"/>
        </w:rPr>
        <w:t>この要領において対象とする建設廃棄物は、コンクリートがら及びアスファルトがら（以下「がれき類」という。）とする。</w:t>
      </w:r>
    </w:p>
    <w:p w14:paraId="4EADA026" w14:textId="77777777" w:rsidR="007D68A4" w:rsidRPr="00BB20F7" w:rsidRDefault="007D68A4" w:rsidP="007D68A4">
      <w:pPr>
        <w:ind w:left="210" w:hangingChars="100" w:hanging="210"/>
        <w:rPr>
          <w:rFonts w:ascii="ＭＳ 明朝" w:eastAsia="ＭＳ 明朝" w:hAnsi="ＭＳ 明朝"/>
        </w:rPr>
      </w:pPr>
    </w:p>
    <w:p w14:paraId="75E5AF50" w14:textId="77777777" w:rsidR="007D68A4" w:rsidRPr="00BB20F7" w:rsidRDefault="007D68A4" w:rsidP="007D68A4">
      <w:pPr>
        <w:ind w:left="210" w:hangingChars="100" w:hanging="210"/>
        <w:rPr>
          <w:rFonts w:ascii="ＭＳ 明朝" w:eastAsia="ＭＳ 明朝" w:hAnsi="ＭＳ 明朝"/>
        </w:rPr>
      </w:pPr>
      <w:r w:rsidRPr="00BB20F7">
        <w:rPr>
          <w:rFonts w:ascii="ＭＳ 明朝" w:eastAsia="ＭＳ 明朝" w:hAnsi="ＭＳ 明朝" w:hint="eastAsia"/>
        </w:rPr>
        <w:t xml:space="preserve">　（自ら利用に関する条件等）</w:t>
      </w:r>
    </w:p>
    <w:p w14:paraId="07838448" w14:textId="77777777" w:rsidR="007D68A4" w:rsidRPr="00BB20F7" w:rsidRDefault="007D68A4" w:rsidP="007D68A4">
      <w:pPr>
        <w:ind w:left="210" w:hangingChars="100" w:hanging="210"/>
        <w:rPr>
          <w:rFonts w:ascii="ＭＳ 明朝" w:eastAsia="ＭＳ 明朝" w:hAnsi="ＭＳ 明朝"/>
        </w:rPr>
      </w:pPr>
      <w:r w:rsidRPr="00BB20F7">
        <w:rPr>
          <w:rFonts w:ascii="ＭＳ 明朝" w:eastAsia="ＭＳ 明朝" w:hAnsi="ＭＳ 明朝" w:hint="eastAsia"/>
        </w:rPr>
        <w:t>第３条　がれき類を自ら利用する場合には、第１号に定める範囲</w:t>
      </w:r>
      <w:r w:rsidR="0034258E" w:rsidRPr="00BB20F7">
        <w:rPr>
          <w:rFonts w:ascii="ＭＳ 明朝" w:eastAsia="ＭＳ 明朝" w:hAnsi="ＭＳ 明朝" w:hint="eastAsia"/>
        </w:rPr>
        <w:t>において第２号に定める条件でしなければならない。</w:t>
      </w:r>
    </w:p>
    <w:p w14:paraId="5B766724" w14:textId="77777777" w:rsidR="0034258E" w:rsidRPr="00BB20F7" w:rsidRDefault="00BB20F7" w:rsidP="00BB20F7">
      <w:pPr>
        <w:ind w:firstLineChars="100" w:firstLine="210"/>
        <w:rPr>
          <w:rFonts w:ascii="ＭＳ 明朝" w:eastAsia="ＭＳ 明朝" w:hAnsi="ＭＳ 明朝"/>
        </w:rPr>
      </w:pPr>
      <w:r>
        <w:rPr>
          <w:rFonts w:ascii="ＭＳ 明朝" w:eastAsia="ＭＳ 明朝" w:hAnsi="ＭＳ 明朝" w:hint="eastAsia"/>
        </w:rPr>
        <w:t xml:space="preserve">⑴　</w:t>
      </w:r>
      <w:r w:rsidR="0034258E" w:rsidRPr="00BB20F7">
        <w:rPr>
          <w:rFonts w:ascii="ＭＳ 明朝" w:eastAsia="ＭＳ 明朝" w:hAnsi="ＭＳ 明朝" w:hint="eastAsia"/>
        </w:rPr>
        <w:t>自ら利用の範囲</w:t>
      </w:r>
    </w:p>
    <w:p w14:paraId="685FB7A0" w14:textId="77777777" w:rsidR="005B3DA5" w:rsidRDefault="00BB20F7" w:rsidP="003B249C">
      <w:pPr>
        <w:ind w:left="1050" w:hangingChars="500" w:hanging="1050"/>
        <w:rPr>
          <w:rFonts w:ascii="ＭＳ 明朝" w:eastAsia="ＭＳ 明朝" w:hAnsi="ＭＳ 明朝"/>
        </w:rPr>
      </w:pPr>
      <w:r>
        <w:rPr>
          <w:rFonts w:ascii="ＭＳ 明朝" w:eastAsia="ＭＳ 明朝" w:hAnsi="ＭＳ 明朝" w:hint="eastAsia"/>
        </w:rPr>
        <w:t xml:space="preserve">　　　</w:t>
      </w:r>
      <w:r w:rsidR="0034258E" w:rsidRPr="00BB20F7">
        <w:rPr>
          <w:rFonts w:ascii="ＭＳ 明朝" w:eastAsia="ＭＳ 明朝" w:hAnsi="ＭＳ 明朝" w:hint="eastAsia"/>
        </w:rPr>
        <w:t>がれき類を再生処理して得られた物の利用範囲は、土木構造物</w:t>
      </w:r>
      <w:r w:rsidR="005B3DA5">
        <w:rPr>
          <w:rFonts w:ascii="ＭＳ 明朝" w:eastAsia="ＭＳ 明朝" w:hAnsi="ＭＳ 明朝" w:hint="eastAsia"/>
        </w:rPr>
        <w:t>等</w:t>
      </w:r>
      <w:r w:rsidR="0034258E" w:rsidRPr="00BB20F7">
        <w:rPr>
          <w:rFonts w:ascii="ＭＳ 明朝" w:eastAsia="ＭＳ 明朝" w:hAnsi="ＭＳ 明朝" w:hint="eastAsia"/>
        </w:rPr>
        <w:t>の工作物及び建築</w:t>
      </w:r>
    </w:p>
    <w:p w14:paraId="3B147660" w14:textId="170E01C3" w:rsidR="0034258E" w:rsidRDefault="005B3DA5" w:rsidP="005B3DA5">
      <w:pPr>
        <w:ind w:left="1050" w:hangingChars="500" w:hanging="1050"/>
        <w:rPr>
          <w:rFonts w:ascii="ＭＳ 明朝" w:eastAsia="ＭＳ 明朝" w:hAnsi="ＭＳ 明朝"/>
        </w:rPr>
      </w:pPr>
      <w:r>
        <w:rPr>
          <w:rFonts w:ascii="ＭＳ 明朝" w:eastAsia="ＭＳ 明朝" w:hAnsi="ＭＳ 明朝" w:hint="eastAsia"/>
        </w:rPr>
        <w:t xml:space="preserve">　　</w:t>
      </w:r>
      <w:r w:rsidR="00BF7953">
        <w:rPr>
          <w:rFonts w:ascii="ＭＳ 明朝" w:eastAsia="ＭＳ 明朝" w:hAnsi="ＭＳ 明朝" w:hint="eastAsia"/>
        </w:rPr>
        <w:t>物の基礎、土木構造</w:t>
      </w:r>
      <w:r w:rsidR="0034258E" w:rsidRPr="00BB20F7">
        <w:rPr>
          <w:rFonts w:ascii="ＭＳ 明朝" w:eastAsia="ＭＳ 明朝" w:hAnsi="ＭＳ 明朝" w:hint="eastAsia"/>
        </w:rPr>
        <w:t>物の裏込材等工作物と一体的に使用する箇所に限ること。</w:t>
      </w:r>
    </w:p>
    <w:p w14:paraId="1B0E2761" w14:textId="77777777" w:rsidR="0093275E" w:rsidRPr="00BB20F7" w:rsidRDefault="0093275E" w:rsidP="005B3DA5">
      <w:pPr>
        <w:ind w:left="1050" w:hangingChars="500" w:hanging="1050"/>
        <w:rPr>
          <w:rFonts w:ascii="ＭＳ 明朝" w:eastAsia="ＭＳ 明朝" w:hAnsi="ＭＳ 明朝"/>
        </w:rPr>
      </w:pPr>
    </w:p>
    <w:p w14:paraId="09097A4D" w14:textId="77777777" w:rsidR="000F0942" w:rsidRPr="00BB20F7" w:rsidRDefault="0093275E" w:rsidP="0093275E">
      <w:pPr>
        <w:ind w:leftChars="100" w:left="210"/>
        <w:rPr>
          <w:rFonts w:ascii="ＭＳ 明朝" w:eastAsia="ＭＳ 明朝" w:hAnsi="ＭＳ 明朝"/>
        </w:rPr>
      </w:pPr>
      <w:r>
        <w:rPr>
          <w:rFonts w:ascii="ＭＳ 明朝" w:eastAsia="ＭＳ 明朝" w:hAnsi="ＭＳ 明朝" w:hint="eastAsia"/>
        </w:rPr>
        <w:t xml:space="preserve">⑵　</w:t>
      </w:r>
      <w:r w:rsidR="000F0942" w:rsidRPr="00BB20F7">
        <w:rPr>
          <w:rFonts w:ascii="ＭＳ 明朝" w:eastAsia="ＭＳ 明朝" w:hAnsi="ＭＳ 明朝" w:hint="eastAsia"/>
        </w:rPr>
        <w:t>自ら利用の条件</w:t>
      </w:r>
    </w:p>
    <w:p w14:paraId="4BA58914" w14:textId="77777777" w:rsidR="0093275E" w:rsidRDefault="0093275E" w:rsidP="003B249C">
      <w:pPr>
        <w:ind w:left="840" w:hangingChars="400" w:hanging="840"/>
        <w:rPr>
          <w:rFonts w:ascii="ＭＳ 明朝" w:eastAsia="ＭＳ 明朝" w:hAnsi="ＭＳ 明朝"/>
        </w:rPr>
      </w:pPr>
      <w:r>
        <w:rPr>
          <w:rFonts w:ascii="ＭＳ 明朝" w:eastAsia="ＭＳ 明朝" w:hAnsi="ＭＳ 明朝" w:hint="eastAsia"/>
        </w:rPr>
        <w:t xml:space="preserve">　　</w:t>
      </w:r>
      <w:r w:rsidR="0034258E" w:rsidRPr="00BB20F7">
        <w:rPr>
          <w:rFonts w:ascii="ＭＳ 明朝" w:eastAsia="ＭＳ 明朝" w:hAnsi="ＭＳ 明朝" w:hint="eastAsia"/>
        </w:rPr>
        <w:t xml:space="preserve">ア　</w:t>
      </w:r>
      <w:r w:rsidR="000F0942" w:rsidRPr="00BB20F7">
        <w:rPr>
          <w:rFonts w:ascii="ＭＳ 明朝" w:eastAsia="ＭＳ 明朝" w:hAnsi="ＭＳ 明朝" w:hint="eastAsia"/>
        </w:rPr>
        <w:t>注文者は、特記仕様書</w:t>
      </w:r>
      <w:r w:rsidR="005A5D3B" w:rsidRPr="00BB20F7">
        <w:rPr>
          <w:rFonts w:ascii="ＭＳ 明朝" w:eastAsia="ＭＳ 明朝" w:hAnsi="ＭＳ 明朝" w:hint="eastAsia"/>
        </w:rPr>
        <w:t>等の契約図書に再生処理の方法及びその数量、利用期間・用</w:t>
      </w:r>
    </w:p>
    <w:p w14:paraId="2888AB72" w14:textId="77777777" w:rsidR="0093275E" w:rsidRDefault="005A5D3B" w:rsidP="0093275E">
      <w:pPr>
        <w:ind w:leftChars="300" w:left="840" w:hangingChars="100" w:hanging="210"/>
        <w:rPr>
          <w:rFonts w:ascii="ＭＳ 明朝" w:eastAsia="ＭＳ 明朝" w:hAnsi="ＭＳ 明朝"/>
        </w:rPr>
      </w:pPr>
      <w:r w:rsidRPr="00BB20F7">
        <w:rPr>
          <w:rFonts w:ascii="ＭＳ 明朝" w:eastAsia="ＭＳ 明朝" w:hAnsi="ＭＳ 明朝" w:hint="eastAsia"/>
        </w:rPr>
        <w:t>途・使用箇所及びその数量・再生材の規格を明示するとともに、再生材の品質等を確</w:t>
      </w:r>
    </w:p>
    <w:p w14:paraId="1E25EC76" w14:textId="77777777" w:rsidR="005A5D3B" w:rsidRPr="00BB20F7" w:rsidRDefault="005A5D3B" w:rsidP="0093275E">
      <w:pPr>
        <w:ind w:leftChars="300" w:left="840" w:hangingChars="100" w:hanging="210"/>
        <w:rPr>
          <w:rFonts w:ascii="ＭＳ 明朝" w:eastAsia="ＭＳ 明朝" w:hAnsi="ＭＳ 明朝"/>
        </w:rPr>
      </w:pPr>
      <w:r w:rsidRPr="00BB20F7">
        <w:rPr>
          <w:rFonts w:ascii="ＭＳ 明朝" w:eastAsia="ＭＳ 明朝" w:hAnsi="ＭＳ 明朝" w:hint="eastAsia"/>
        </w:rPr>
        <w:t>認すること。</w:t>
      </w:r>
    </w:p>
    <w:p w14:paraId="2FED3F9D" w14:textId="77777777" w:rsidR="0093275E" w:rsidRDefault="0093275E" w:rsidP="003B249C">
      <w:pPr>
        <w:ind w:left="840" w:hangingChars="400" w:hanging="840"/>
        <w:rPr>
          <w:rFonts w:ascii="ＭＳ 明朝" w:eastAsia="ＭＳ 明朝" w:hAnsi="ＭＳ 明朝"/>
        </w:rPr>
      </w:pPr>
      <w:r>
        <w:rPr>
          <w:rFonts w:ascii="ＭＳ 明朝" w:eastAsia="ＭＳ 明朝" w:hAnsi="ＭＳ 明朝" w:hint="eastAsia"/>
        </w:rPr>
        <w:t xml:space="preserve">　　</w:t>
      </w:r>
      <w:r w:rsidR="005A5D3B" w:rsidRPr="00BB20F7">
        <w:rPr>
          <w:rFonts w:ascii="ＭＳ 明朝" w:eastAsia="ＭＳ 明朝" w:hAnsi="ＭＳ 明朝" w:hint="eastAsia"/>
        </w:rPr>
        <w:t>イ　元請業者は、工事現場内で、がれき類をアで示された規格に適合する強度・性状が</w:t>
      </w:r>
    </w:p>
    <w:p w14:paraId="3BAE2E38" w14:textId="77777777" w:rsidR="005A5D3B" w:rsidRPr="00BB20F7" w:rsidRDefault="005A5D3B" w:rsidP="0093275E">
      <w:pPr>
        <w:ind w:leftChars="300" w:left="840" w:hangingChars="100" w:hanging="210"/>
        <w:rPr>
          <w:rFonts w:ascii="ＭＳ 明朝" w:eastAsia="ＭＳ 明朝" w:hAnsi="ＭＳ 明朝"/>
        </w:rPr>
      </w:pPr>
      <w:r w:rsidRPr="00BB20F7">
        <w:rPr>
          <w:rFonts w:ascii="ＭＳ 明朝" w:eastAsia="ＭＳ 明朝" w:hAnsi="ＭＳ 明朝" w:hint="eastAsia"/>
        </w:rPr>
        <w:t>得られるよう自ら再生処理すること。</w:t>
      </w:r>
    </w:p>
    <w:p w14:paraId="242FFF6D" w14:textId="77777777" w:rsidR="0093275E" w:rsidRDefault="0093275E" w:rsidP="003B249C">
      <w:pPr>
        <w:ind w:left="840" w:hangingChars="400" w:hanging="840"/>
        <w:rPr>
          <w:rFonts w:ascii="ＭＳ 明朝" w:eastAsia="ＭＳ 明朝" w:hAnsi="ＭＳ 明朝"/>
        </w:rPr>
      </w:pPr>
      <w:r>
        <w:rPr>
          <w:rFonts w:ascii="ＭＳ 明朝" w:eastAsia="ＭＳ 明朝" w:hAnsi="ＭＳ 明朝" w:hint="eastAsia"/>
        </w:rPr>
        <w:t xml:space="preserve">　</w:t>
      </w:r>
      <w:r w:rsidR="005A5D3B" w:rsidRPr="00BB20F7">
        <w:rPr>
          <w:rFonts w:ascii="ＭＳ 明朝" w:eastAsia="ＭＳ 明朝" w:hAnsi="ＭＳ 明朝" w:hint="eastAsia"/>
        </w:rPr>
        <w:t xml:space="preserve">　ウ　元請業者は、破砕等再生処理に際して、廃棄物の飛散・流出がないよう及び騒音、</w:t>
      </w:r>
    </w:p>
    <w:p w14:paraId="6066AD58" w14:textId="77777777" w:rsidR="0093275E" w:rsidRDefault="005A5D3B" w:rsidP="0093275E">
      <w:pPr>
        <w:ind w:leftChars="300" w:left="840" w:hangingChars="100" w:hanging="210"/>
        <w:rPr>
          <w:rFonts w:ascii="ＭＳ 明朝" w:eastAsia="ＭＳ 明朝" w:hAnsi="ＭＳ 明朝"/>
        </w:rPr>
      </w:pPr>
      <w:r w:rsidRPr="00BB20F7">
        <w:rPr>
          <w:rFonts w:ascii="ＭＳ 明朝" w:eastAsia="ＭＳ 明朝" w:hAnsi="ＭＳ 明朝" w:hint="eastAsia"/>
        </w:rPr>
        <w:t>振動又は悪臭等によって周辺の生活環境の保全上支障が生じないよう適切な措置を</w:t>
      </w:r>
    </w:p>
    <w:p w14:paraId="5E150460" w14:textId="77777777" w:rsidR="003B249C" w:rsidRPr="00BB20F7" w:rsidRDefault="005A5D3B" w:rsidP="0093275E">
      <w:pPr>
        <w:ind w:leftChars="300" w:left="840" w:hangingChars="100" w:hanging="210"/>
        <w:rPr>
          <w:rFonts w:ascii="ＭＳ 明朝" w:eastAsia="ＭＳ 明朝" w:hAnsi="ＭＳ 明朝"/>
        </w:rPr>
      </w:pPr>
      <w:r w:rsidRPr="00BB20F7">
        <w:rPr>
          <w:rFonts w:ascii="ＭＳ 明朝" w:eastAsia="ＭＳ 明朝" w:hAnsi="ＭＳ 明朝" w:hint="eastAsia"/>
        </w:rPr>
        <w:t>講じて実施すること。</w:t>
      </w:r>
    </w:p>
    <w:p w14:paraId="6755B6EE" w14:textId="77777777" w:rsidR="0093275E" w:rsidRDefault="0093275E" w:rsidP="005A5D3B">
      <w:pPr>
        <w:ind w:left="840" w:hangingChars="400" w:hanging="840"/>
        <w:rPr>
          <w:rFonts w:ascii="ＭＳ 明朝" w:eastAsia="ＭＳ 明朝" w:hAnsi="ＭＳ 明朝"/>
        </w:rPr>
      </w:pPr>
      <w:r>
        <w:rPr>
          <w:rFonts w:ascii="ＭＳ 明朝" w:eastAsia="ＭＳ 明朝" w:hAnsi="ＭＳ 明朝" w:hint="eastAsia"/>
        </w:rPr>
        <w:t xml:space="preserve">　　</w:t>
      </w:r>
      <w:r w:rsidR="003B249C" w:rsidRPr="00BB20F7">
        <w:rPr>
          <w:rFonts w:ascii="ＭＳ 明朝" w:eastAsia="ＭＳ 明朝" w:hAnsi="ＭＳ 明朝" w:hint="eastAsia"/>
        </w:rPr>
        <w:t>エ　元請業者は、工事前にアに示された内容を具体的に利用計画書として作成し、注文</w:t>
      </w:r>
    </w:p>
    <w:p w14:paraId="5E57C36B" w14:textId="77777777" w:rsidR="0093275E" w:rsidRDefault="003B249C" w:rsidP="0093275E">
      <w:pPr>
        <w:ind w:leftChars="300" w:left="840" w:hangingChars="100" w:hanging="210"/>
        <w:rPr>
          <w:rFonts w:ascii="ＭＳ 明朝" w:eastAsia="ＭＳ 明朝" w:hAnsi="ＭＳ 明朝"/>
        </w:rPr>
      </w:pPr>
      <w:r w:rsidRPr="00BB20F7">
        <w:rPr>
          <w:rFonts w:ascii="ＭＳ 明朝" w:eastAsia="ＭＳ 明朝" w:hAnsi="ＭＳ 明朝" w:hint="eastAsia"/>
        </w:rPr>
        <w:t>者に報告するとともに、工事完了後にその実績を利用実績書として作成し、注文者に</w:t>
      </w:r>
    </w:p>
    <w:p w14:paraId="67F0BC7B" w14:textId="77777777" w:rsidR="0093275E" w:rsidRDefault="003B249C" w:rsidP="0093275E">
      <w:pPr>
        <w:ind w:leftChars="300" w:left="840" w:hangingChars="100" w:hanging="210"/>
        <w:rPr>
          <w:rFonts w:ascii="ＭＳ 明朝" w:eastAsia="ＭＳ 明朝" w:hAnsi="ＭＳ 明朝"/>
        </w:rPr>
      </w:pPr>
      <w:r w:rsidRPr="00BB20F7">
        <w:rPr>
          <w:rFonts w:ascii="ＭＳ 明朝" w:eastAsia="ＭＳ 明朝" w:hAnsi="ＭＳ 明朝" w:hint="eastAsia"/>
        </w:rPr>
        <w:t>報告すること。なお、利用計画書及び利用実績報告書は注文者と元請業者において当</w:t>
      </w:r>
    </w:p>
    <w:p w14:paraId="197BA802" w14:textId="77777777" w:rsidR="003B249C" w:rsidRDefault="003B249C" w:rsidP="0093275E">
      <w:pPr>
        <w:ind w:leftChars="300" w:left="840" w:hangingChars="100" w:hanging="210"/>
        <w:rPr>
          <w:rFonts w:ascii="ＭＳ 明朝" w:eastAsia="ＭＳ 明朝" w:hAnsi="ＭＳ 明朝"/>
        </w:rPr>
      </w:pPr>
      <w:r w:rsidRPr="00BB20F7">
        <w:rPr>
          <w:rFonts w:ascii="ＭＳ 明朝" w:eastAsia="ＭＳ 明朝" w:hAnsi="ＭＳ 明朝" w:hint="eastAsia"/>
        </w:rPr>
        <w:t>該利用工事完了後最低５年間保存すること。</w:t>
      </w:r>
    </w:p>
    <w:p w14:paraId="37E908BA" w14:textId="77777777" w:rsidR="0093275E" w:rsidRPr="00BB20F7" w:rsidRDefault="0093275E" w:rsidP="0093275E">
      <w:pPr>
        <w:ind w:leftChars="300" w:left="840" w:hangingChars="100" w:hanging="210"/>
        <w:rPr>
          <w:rFonts w:ascii="ＭＳ 明朝" w:eastAsia="ＭＳ 明朝" w:hAnsi="ＭＳ 明朝"/>
        </w:rPr>
      </w:pPr>
    </w:p>
    <w:p w14:paraId="0200A3A9" w14:textId="77777777" w:rsidR="0093275E" w:rsidRPr="0093275E" w:rsidRDefault="0093275E" w:rsidP="004E7BFC">
      <w:pPr>
        <w:ind w:firstLineChars="300" w:firstLine="630"/>
        <w:rPr>
          <w:rFonts w:ascii="Century" w:eastAsia="ＭＳ 明朝" w:hAnsi="Century" w:cs="Times New Roman"/>
        </w:rPr>
      </w:pPr>
      <w:r w:rsidRPr="0093275E">
        <w:rPr>
          <w:rFonts w:ascii="Century" w:eastAsia="ＭＳ 明朝" w:hAnsi="Century" w:cs="Times New Roman" w:hint="eastAsia"/>
        </w:rPr>
        <w:t>附　則</w:t>
      </w:r>
    </w:p>
    <w:p w14:paraId="6D9346EF" w14:textId="77777777" w:rsidR="0093275E" w:rsidRPr="0093275E" w:rsidRDefault="0093275E" w:rsidP="0093275E">
      <w:pPr>
        <w:ind w:firstLineChars="100" w:firstLine="210"/>
        <w:rPr>
          <w:rFonts w:ascii="Century" w:eastAsia="ＭＳ 明朝" w:hAnsi="Century" w:cs="Times New Roman"/>
        </w:rPr>
      </w:pPr>
      <w:r w:rsidRPr="0093275E">
        <w:rPr>
          <w:rFonts w:ascii="Century" w:eastAsia="ＭＳ 明朝" w:hAnsi="Century" w:cs="Times New Roman" w:hint="eastAsia"/>
        </w:rPr>
        <w:t>この要領は</w:t>
      </w:r>
      <w:r>
        <w:rPr>
          <w:rFonts w:ascii="Century" w:eastAsia="ＭＳ 明朝" w:hAnsi="Century" w:cs="Times New Roman" w:hint="eastAsia"/>
        </w:rPr>
        <w:t>、</w:t>
      </w:r>
      <w:r w:rsidRPr="0093275E">
        <w:rPr>
          <w:rFonts w:ascii="Century" w:eastAsia="ＭＳ 明朝" w:hAnsi="Century" w:cs="Times New Roman" w:hint="eastAsia"/>
        </w:rPr>
        <w:t>令和２年４月１日より施行する。</w:t>
      </w:r>
    </w:p>
    <w:sectPr w:rsidR="0093275E" w:rsidRPr="0093275E" w:rsidSect="00AB62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D8C1E" w14:textId="77777777" w:rsidR="008F25D6" w:rsidRDefault="008F25D6" w:rsidP="00BB20F7">
      <w:r>
        <w:separator/>
      </w:r>
    </w:p>
  </w:endnote>
  <w:endnote w:type="continuationSeparator" w:id="0">
    <w:p w14:paraId="44B49841" w14:textId="77777777" w:rsidR="008F25D6" w:rsidRDefault="008F25D6" w:rsidP="00BB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94E51" w14:textId="77777777" w:rsidR="008F25D6" w:rsidRDefault="008F25D6" w:rsidP="00BB20F7">
      <w:r>
        <w:separator/>
      </w:r>
    </w:p>
  </w:footnote>
  <w:footnote w:type="continuationSeparator" w:id="0">
    <w:p w14:paraId="219CF377" w14:textId="77777777" w:rsidR="008F25D6" w:rsidRDefault="008F25D6" w:rsidP="00BB2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02"/>
    <w:rsid w:val="000F0942"/>
    <w:rsid w:val="003328A2"/>
    <w:rsid w:val="0034258E"/>
    <w:rsid w:val="00370FEB"/>
    <w:rsid w:val="003B249C"/>
    <w:rsid w:val="003C5E49"/>
    <w:rsid w:val="003F757E"/>
    <w:rsid w:val="00457C10"/>
    <w:rsid w:val="004E7BFC"/>
    <w:rsid w:val="004E7F02"/>
    <w:rsid w:val="005035D0"/>
    <w:rsid w:val="005A5D3B"/>
    <w:rsid w:val="005B3DA5"/>
    <w:rsid w:val="005F4B08"/>
    <w:rsid w:val="0063593B"/>
    <w:rsid w:val="006A557E"/>
    <w:rsid w:val="007D68A4"/>
    <w:rsid w:val="008F25D6"/>
    <w:rsid w:val="0093275E"/>
    <w:rsid w:val="009E6281"/>
    <w:rsid w:val="00A22DE3"/>
    <w:rsid w:val="00AA4452"/>
    <w:rsid w:val="00AB62D9"/>
    <w:rsid w:val="00B84E95"/>
    <w:rsid w:val="00BB20F7"/>
    <w:rsid w:val="00BF317F"/>
    <w:rsid w:val="00BF7953"/>
    <w:rsid w:val="00E00379"/>
    <w:rsid w:val="00F15BF1"/>
    <w:rsid w:val="00FB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EB720"/>
  <w15:chartTrackingRefBased/>
  <w15:docId w15:val="{20085B8A-AB44-4518-81C5-880E8E51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0F7"/>
    <w:pPr>
      <w:tabs>
        <w:tab w:val="center" w:pos="4252"/>
        <w:tab w:val="right" w:pos="8504"/>
      </w:tabs>
      <w:snapToGrid w:val="0"/>
    </w:pPr>
  </w:style>
  <w:style w:type="character" w:customStyle="1" w:styleId="a4">
    <w:name w:val="ヘッダー (文字)"/>
    <w:basedOn w:val="a0"/>
    <w:link w:val="a3"/>
    <w:uiPriority w:val="99"/>
    <w:rsid w:val="00BB20F7"/>
  </w:style>
  <w:style w:type="paragraph" w:styleId="a5">
    <w:name w:val="footer"/>
    <w:basedOn w:val="a"/>
    <w:link w:val="a6"/>
    <w:uiPriority w:val="99"/>
    <w:unhideWhenUsed/>
    <w:rsid w:val="00BB20F7"/>
    <w:pPr>
      <w:tabs>
        <w:tab w:val="center" w:pos="4252"/>
        <w:tab w:val="right" w:pos="8504"/>
      </w:tabs>
      <w:snapToGrid w:val="0"/>
    </w:pPr>
  </w:style>
  <w:style w:type="character" w:customStyle="1" w:styleId="a6">
    <w:name w:val="フッター (文字)"/>
    <w:basedOn w:val="a0"/>
    <w:link w:val="a5"/>
    <w:uiPriority w:val="99"/>
    <w:rsid w:val="00BB20F7"/>
  </w:style>
  <w:style w:type="character" w:styleId="a7">
    <w:name w:val="annotation reference"/>
    <w:basedOn w:val="a0"/>
    <w:uiPriority w:val="99"/>
    <w:semiHidden/>
    <w:unhideWhenUsed/>
    <w:rsid w:val="00BB20F7"/>
    <w:rPr>
      <w:sz w:val="18"/>
      <w:szCs w:val="18"/>
    </w:rPr>
  </w:style>
  <w:style w:type="paragraph" w:styleId="a8">
    <w:name w:val="annotation text"/>
    <w:basedOn w:val="a"/>
    <w:link w:val="a9"/>
    <w:uiPriority w:val="99"/>
    <w:semiHidden/>
    <w:unhideWhenUsed/>
    <w:rsid w:val="00BB20F7"/>
    <w:pPr>
      <w:jc w:val="left"/>
    </w:pPr>
  </w:style>
  <w:style w:type="character" w:customStyle="1" w:styleId="a9">
    <w:name w:val="コメント文字列 (文字)"/>
    <w:basedOn w:val="a0"/>
    <w:link w:val="a8"/>
    <w:uiPriority w:val="99"/>
    <w:semiHidden/>
    <w:rsid w:val="00BB20F7"/>
  </w:style>
  <w:style w:type="paragraph" w:styleId="aa">
    <w:name w:val="annotation subject"/>
    <w:basedOn w:val="a8"/>
    <w:next w:val="a8"/>
    <w:link w:val="ab"/>
    <w:uiPriority w:val="99"/>
    <w:semiHidden/>
    <w:unhideWhenUsed/>
    <w:rsid w:val="00BB20F7"/>
    <w:rPr>
      <w:b/>
      <w:bCs/>
    </w:rPr>
  </w:style>
  <w:style w:type="character" w:customStyle="1" w:styleId="ab">
    <w:name w:val="コメント内容 (文字)"/>
    <w:basedOn w:val="a9"/>
    <w:link w:val="aa"/>
    <w:uiPriority w:val="99"/>
    <w:semiHidden/>
    <w:rsid w:val="00BB20F7"/>
    <w:rPr>
      <w:b/>
      <w:bCs/>
    </w:rPr>
  </w:style>
  <w:style w:type="paragraph" w:styleId="ac">
    <w:name w:val="Balloon Text"/>
    <w:basedOn w:val="a"/>
    <w:link w:val="ad"/>
    <w:uiPriority w:val="99"/>
    <w:semiHidden/>
    <w:unhideWhenUsed/>
    <w:rsid w:val="00BB20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20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 康秀</dc:creator>
  <cp:keywords/>
  <dc:description/>
  <cp:lastModifiedBy>武石 康秀</cp:lastModifiedBy>
  <cp:revision>11</cp:revision>
  <cp:lastPrinted>2020-03-09T06:09:00Z</cp:lastPrinted>
  <dcterms:created xsi:type="dcterms:W3CDTF">2020-03-02T08:15:00Z</dcterms:created>
  <dcterms:modified xsi:type="dcterms:W3CDTF">2020-03-27T02:56:00Z</dcterms:modified>
</cp:coreProperties>
</file>